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A9" w:rsidRDefault="00F118A9" w:rsidP="00142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9">
        <w:rPr>
          <w:rFonts w:ascii="Times New Roman" w:hAnsi="Times New Roman" w:cs="Times New Roman"/>
          <w:b/>
          <w:sz w:val="24"/>
          <w:szCs w:val="24"/>
        </w:rPr>
        <w:t xml:space="preserve">Проект «Здоровая семья – счастливые дети!» </w:t>
      </w:r>
    </w:p>
    <w:p w:rsidR="00F118A9" w:rsidRDefault="00F118A9" w:rsidP="00142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A9">
        <w:rPr>
          <w:rFonts w:ascii="Times New Roman" w:hAnsi="Times New Roman" w:cs="Times New Roman"/>
          <w:b/>
          <w:sz w:val="24"/>
          <w:szCs w:val="24"/>
        </w:rPr>
        <w:t xml:space="preserve">Общественного движения </w:t>
      </w:r>
      <w:proofErr w:type="gramStart"/>
      <w:r w:rsidRPr="00F118A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118A9">
        <w:rPr>
          <w:rFonts w:ascii="Times New Roman" w:hAnsi="Times New Roman" w:cs="Times New Roman"/>
          <w:b/>
          <w:sz w:val="24"/>
          <w:szCs w:val="24"/>
        </w:rPr>
        <w:t>. Ижевска «Матери против наркотиков»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2ABF" w:rsidRPr="00F118A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A9" w:rsidRPr="00F118A9" w:rsidRDefault="00F118A9" w:rsidP="00142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A9">
        <w:rPr>
          <w:rFonts w:ascii="Times New Roman" w:hAnsi="Times New Roman" w:cs="Times New Roman"/>
          <w:sz w:val="24"/>
          <w:szCs w:val="24"/>
        </w:rPr>
        <w:t>18 мая в актовом зале школы № 59 состоялась встреча-беседа с подростками на тему «Я и моя семья». Это мероприятие было организовано общественным движением Ижевска «Матери против наркотиков» в рамках проекта «Здоровая семья - счастливые дети!», победившего в Городском конкурсе социально значимых проектов некоммерческих организаций и территориального самоуправления 2015 года.</w:t>
      </w:r>
    </w:p>
    <w:p w:rsidR="00F118A9" w:rsidRPr="00F118A9" w:rsidRDefault="00F118A9" w:rsidP="00142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A9">
        <w:rPr>
          <w:rFonts w:ascii="Times New Roman" w:hAnsi="Times New Roman" w:cs="Times New Roman"/>
          <w:sz w:val="24"/>
          <w:szCs w:val="24"/>
        </w:rPr>
        <w:t>Участниками встречи-беседы стали учащиеся 5 и 6 классов, всего около 60 человек. Представители общественного движения «Матери против наркотиков» обсуждали с ребятами важные вопросы: взаимодействие и взаимопонимание в семье, факторы, влияющие на психологическое самочувствие, благополучие человека, физические, социальные, духовные составляющие здоровья.</w:t>
      </w:r>
    </w:p>
    <w:p w:rsidR="00F118A9" w:rsidRPr="00F118A9" w:rsidRDefault="00F118A9" w:rsidP="00142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A9">
        <w:rPr>
          <w:rFonts w:ascii="Times New Roman" w:hAnsi="Times New Roman" w:cs="Times New Roman"/>
          <w:sz w:val="24"/>
          <w:szCs w:val="24"/>
        </w:rPr>
        <w:t>С мая по октябрь 2015 года «Матери против наркотиков» в рамках проекта «Здоровая семья – счастливые дети!» проведут серию мероприятий на тему детско-родительских отношений. Это будут обучающие семинары и тренинги, встречи-беседы с подростками и родителями, которые направлены на снижение напряженности во взаимоотношениях между родителями и детьми, профилактику социального сиротства, снижение риска употребления психоактивных веществ. Дополнительно будут организованы консультации специалистов (психолога, нарколога, юриста, психотерапевта, семейного консультанта), работа информационного телефона, семейный кинозал.</w:t>
      </w:r>
    </w:p>
    <w:p w:rsidR="00F118A9" w:rsidRDefault="00F118A9" w:rsidP="00142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A9">
        <w:rPr>
          <w:rFonts w:ascii="Times New Roman" w:hAnsi="Times New Roman" w:cs="Times New Roman"/>
          <w:sz w:val="24"/>
          <w:szCs w:val="24"/>
        </w:rPr>
        <w:t>В мероприятиях проекта примут участие учащиеся школы № 59, их родители, подростки, состоящие на учете в комиссии по делам несовершеннолетних, а также семьи, находящиеся в трудной жизненной ситуации.</w:t>
      </w:r>
    </w:p>
    <w:p w:rsidR="002A795D" w:rsidRDefault="002A795D" w:rsidP="00142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7"/>
        <w:gridCol w:w="4934"/>
      </w:tblGrid>
      <w:tr w:rsidR="002A795D" w:rsidTr="00066110">
        <w:tc>
          <w:tcPr>
            <w:tcW w:w="4785" w:type="dxa"/>
          </w:tcPr>
          <w:p w:rsidR="002A795D" w:rsidRDefault="002A795D" w:rsidP="0014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00412" cy="2343150"/>
                  <wp:effectExtent l="19050" t="0" r="0" b="0"/>
                  <wp:docPr id="1" name="Рисунок 1" descr="http://www.izh.ru/res_ru/0_mediagal_3223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res_ru/0_mediagal_3223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16" cy="234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A795D" w:rsidRDefault="00066110" w:rsidP="0014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15360" cy="2343571"/>
                  <wp:effectExtent l="19050" t="0" r="8890" b="0"/>
                  <wp:docPr id="4" name="Рисунок 4" descr="http://www.izh.ru/res_ru/0_mediagal_3223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res_ru/0_mediagal_3223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782" cy="234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95D" w:rsidRPr="00F118A9" w:rsidRDefault="002A795D" w:rsidP="00142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A9" w:rsidRDefault="00F118A9" w:rsidP="00F118A9"/>
    <w:sectPr w:rsidR="00F1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8A9"/>
    <w:rsid w:val="00066110"/>
    <w:rsid w:val="00142ABF"/>
    <w:rsid w:val="002A795D"/>
    <w:rsid w:val="00F1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4</cp:revision>
  <dcterms:created xsi:type="dcterms:W3CDTF">2015-05-25T10:36:00Z</dcterms:created>
  <dcterms:modified xsi:type="dcterms:W3CDTF">2015-05-25T11:46:00Z</dcterms:modified>
</cp:coreProperties>
</file>