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2EE" w:rsidRPr="00C23A1C" w:rsidRDefault="00FA62EE" w:rsidP="00EB0EA3">
      <w:pPr>
        <w:ind w:left="-102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C23A1C">
        <w:rPr>
          <w:rFonts w:ascii="Times New Roman" w:hAnsi="Times New Roman"/>
          <w:b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>
            <v:imagedata r:id="rId4" o:title=""/>
          </v:shape>
        </w:pict>
      </w:r>
    </w:p>
    <w:p w:rsidR="00FA62EE" w:rsidRPr="005F202F" w:rsidRDefault="00FA62EE" w:rsidP="00EB0EA3">
      <w:pPr>
        <w:ind w:left="-1020"/>
        <w:jc w:val="center"/>
        <w:rPr>
          <w:rFonts w:ascii="Times New Roman" w:hAnsi="Times New Roman"/>
          <w:b/>
          <w:sz w:val="28"/>
          <w:szCs w:val="28"/>
        </w:rPr>
      </w:pPr>
      <w:r w:rsidRPr="005F202F">
        <w:rPr>
          <w:rFonts w:ascii="Times New Roman" w:hAnsi="Times New Roman"/>
          <w:b/>
          <w:sz w:val="28"/>
          <w:szCs w:val="28"/>
        </w:rPr>
        <w:t>Профилактическая работа с несовершеннолетними по проблемам злоупотребления психоактивными веществами в условиях социально-реабилитационного центра для несовершеннолетних</w:t>
      </w:r>
    </w:p>
    <w:p w:rsidR="00FA62EE" w:rsidRPr="005F202F" w:rsidRDefault="00FA62EE" w:rsidP="007004B4">
      <w:pPr>
        <w:jc w:val="center"/>
        <w:rPr>
          <w:rFonts w:ascii="Times New Roman" w:hAnsi="Times New Roman"/>
          <w:b/>
          <w:sz w:val="28"/>
          <w:szCs w:val="28"/>
        </w:rPr>
      </w:pPr>
      <w:r w:rsidRPr="005F202F">
        <w:rPr>
          <w:rFonts w:ascii="Times New Roman" w:hAnsi="Times New Roman"/>
          <w:b/>
          <w:sz w:val="28"/>
          <w:szCs w:val="28"/>
        </w:rPr>
        <w:t>(наркомания, токсикомания, алкоголизм, курение)</w:t>
      </w:r>
    </w:p>
    <w:p w:rsidR="00FA62EE" w:rsidRPr="005F202F" w:rsidRDefault="00FA62EE" w:rsidP="0061430C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sz w:val="28"/>
          <w:szCs w:val="28"/>
        </w:rPr>
        <w:t xml:space="preserve">Цель: </w:t>
      </w:r>
      <w:r w:rsidRPr="005F202F">
        <w:rPr>
          <w:rFonts w:ascii="Times New Roman" w:hAnsi="Times New Roman"/>
          <w:sz w:val="28"/>
          <w:szCs w:val="28"/>
        </w:rPr>
        <w:t>объединение  педагогических, социальных, медицинских мер и методик в рамках профилактики употребления ПАВ среди несовершеннолетних.</w:t>
      </w:r>
    </w:p>
    <w:p w:rsidR="00FA62EE" w:rsidRPr="005F202F" w:rsidRDefault="00FA62EE" w:rsidP="0061430C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sz w:val="28"/>
          <w:szCs w:val="28"/>
        </w:rPr>
        <w:t xml:space="preserve">Задачи: </w:t>
      </w:r>
      <w:r w:rsidRPr="005F202F">
        <w:rPr>
          <w:rFonts w:ascii="Times New Roman" w:hAnsi="Times New Roman"/>
          <w:sz w:val="28"/>
          <w:szCs w:val="28"/>
        </w:rPr>
        <w:t>формирование у детей и подростков представлений о социальных и психологических последствий наркомании; выработка устойчивой позиции в пользу отказа от приема ПАВ;</w:t>
      </w:r>
    </w:p>
    <w:p w:rsidR="00FA62EE" w:rsidRPr="005F202F" w:rsidRDefault="00FA62EE" w:rsidP="0061430C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sz w:val="28"/>
          <w:szCs w:val="28"/>
        </w:rPr>
        <w:t xml:space="preserve">-развитие у подростков психологических навыков, необходимых для разрешения конфликтных ситуаций и для противостояния групповому давлению, в том числе связанному со злоупотреблением ПАВ;  </w:t>
      </w:r>
    </w:p>
    <w:p w:rsidR="00FA62EE" w:rsidRPr="00C23A1C" w:rsidRDefault="00FA62EE" w:rsidP="00EB0EA3">
      <w:pPr>
        <w:jc w:val="center"/>
        <w:rPr>
          <w:rFonts w:ascii="Times New Roman" w:hAnsi="Times New Roman"/>
          <w:b/>
          <w:sz w:val="28"/>
          <w:szCs w:val="28"/>
        </w:rPr>
      </w:pPr>
      <w:r w:rsidRPr="005F202F">
        <w:rPr>
          <w:rFonts w:ascii="Times New Roman" w:hAnsi="Times New Roman"/>
          <w:b/>
          <w:sz w:val="28"/>
          <w:szCs w:val="28"/>
        </w:rPr>
        <w:t>Актуальность проблемы</w:t>
      </w:r>
    </w:p>
    <w:p w:rsidR="00FA62EE" w:rsidRPr="005F202F" w:rsidRDefault="00FA62EE" w:rsidP="0061430C">
      <w:pPr>
        <w:rPr>
          <w:rFonts w:ascii="Times New Roman" w:hAnsi="Times New Roman"/>
          <w:b/>
          <w:sz w:val="28"/>
          <w:szCs w:val="28"/>
        </w:rPr>
      </w:pPr>
      <w:r w:rsidRPr="005F202F">
        <w:rPr>
          <w:rFonts w:ascii="Times New Roman" w:hAnsi="Times New Roman"/>
          <w:sz w:val="28"/>
          <w:szCs w:val="28"/>
        </w:rPr>
        <w:t>Наркомания, алкоголизм, курение, получившие распространение среди подростков и молодёжи, -  одна из болезненных проблем современного общества. Главная задача профилактической работы по этой проблеме заключается в объединении педагогических, социальных, медицинских мер и методик в рамках первичной, вторичной и третичной профилактики, обеспечивающих достижение общего результата, который может рассматриваться как: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sz w:val="28"/>
          <w:szCs w:val="28"/>
        </w:rPr>
        <w:t>-снижение спроса и, следовательно, ограничение распространённости наркотиков среди подростков и молодёжи и вовлечения их в наркогенную ситуацию и субкультуру;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sz w:val="28"/>
          <w:szCs w:val="28"/>
        </w:rPr>
        <w:t>-снижение заболеваемости наркоманией, токсикоманией и алкоголизмом;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sz w:val="28"/>
          <w:szCs w:val="28"/>
        </w:rPr>
        <w:t>-ослабление медико-социальных последствий употребления психоактивных веществ (ПАВ), которые, выражаясь в инфекционных гепатитах, ВИЧ-инфекциях, венерических заболеваниях, психических расстройствах, суицидах, ведут к прекращению образования, разрушению семейных связей, криминализации детей и подростков.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5F202F">
        <w:rPr>
          <w:rFonts w:ascii="Times New Roman" w:hAnsi="Times New Roman"/>
          <w:sz w:val="28"/>
          <w:szCs w:val="28"/>
        </w:rPr>
        <w:t>своевременные реабилитационные мероприятия не только способствуют восстановлению личностного и социального статуса детей, но и весьма существенно ограничивают возможности наркогруппировок по распространению наркотических веществ, поскольку последующее снижение спроса на них ставит преграду криминальному добыванию средств для их приобретения.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F202F">
        <w:rPr>
          <w:rFonts w:ascii="Times New Roman" w:hAnsi="Times New Roman"/>
          <w:sz w:val="28"/>
          <w:szCs w:val="28"/>
        </w:rPr>
        <w:t xml:space="preserve">Важным фактором наркотизации являются ослабление у большинства детей и подростков превентивной психологической защиты и низкий ценностный барьер. Несовершеннолетний, приобщающийся к наркотическим средствам, находится в своеобразной социально -психологической ситуации: с одной стороны – широкое распространение наркотиков, мощный прессинг предложений нового стиля жизни и новых ощущений, связанных с наркотизацией, в сочетании с доминирующими у подростка мотивами любопытства и подражания; а с другой – растерянность и некомпетентность педагогов, социальных работников, родителей. 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F202F">
        <w:rPr>
          <w:rFonts w:ascii="Times New Roman" w:hAnsi="Times New Roman"/>
          <w:sz w:val="28"/>
          <w:szCs w:val="28"/>
        </w:rPr>
        <w:t>Распространённость наркомании в стране обусловлена не только совокупностью многих патогенных личностных, социальных, геополитических и других факторов, но и их сложным взаимодействием и взаимопроникновением. Такое понимание столь сложного биопсихосоциального явления диктует выбор определённых стратегий в поисках решения проблемы в социально-реабилитационном центре.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F202F">
        <w:rPr>
          <w:rFonts w:ascii="Times New Roman" w:hAnsi="Times New Roman"/>
          <w:sz w:val="28"/>
          <w:szCs w:val="28"/>
        </w:rPr>
        <w:t>На первый план выступает особая ответственность со стороны профессиональных групп лиц, работающих с детьми и подростками,- воспитателей, психологов, социальных педагогов, врачей, которые нуждаются в освоении совершенно нового подхода к решению проблем профилактики наркомании.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F202F">
        <w:rPr>
          <w:rFonts w:ascii="Times New Roman" w:hAnsi="Times New Roman"/>
          <w:sz w:val="28"/>
          <w:szCs w:val="28"/>
        </w:rPr>
        <w:t>Антинаркотическая профилактика-это целостная система, которая проводится в рамках единой государственной программы.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5F202F">
        <w:rPr>
          <w:rFonts w:ascii="Times New Roman" w:hAnsi="Times New Roman"/>
          <w:sz w:val="28"/>
          <w:szCs w:val="28"/>
        </w:rPr>
        <w:t>Профилактическая деятельность в Центре основывается на следующих принципах.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 xml:space="preserve">         комплексность -  </w:t>
      </w:r>
      <w:r w:rsidRPr="005F202F">
        <w:rPr>
          <w:rFonts w:ascii="Times New Roman" w:hAnsi="Times New Roman"/>
          <w:sz w:val="28"/>
          <w:szCs w:val="28"/>
        </w:rPr>
        <w:t>Предусматривает согласованное взаимодействие: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 xml:space="preserve">         на межведомственном уровне </w:t>
      </w:r>
      <w:r w:rsidRPr="005F202F">
        <w:rPr>
          <w:rFonts w:ascii="Times New Roman" w:hAnsi="Times New Roman"/>
          <w:sz w:val="28"/>
          <w:szCs w:val="28"/>
        </w:rPr>
        <w:t>- органов и учреждений, отвечающих за различные аспекты государственной системы профилактики наркомании  в рамках своей компетенции (органы и учреждения образовании, здравоохранения, социальной защиты населения, правоохранительные органы);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 xml:space="preserve">         на профессиональном уровне </w:t>
      </w:r>
      <w:r w:rsidRPr="005F202F">
        <w:rPr>
          <w:rFonts w:ascii="Times New Roman" w:hAnsi="Times New Roman"/>
          <w:sz w:val="28"/>
          <w:szCs w:val="28"/>
        </w:rPr>
        <w:t>- специалистов различных профессий, функциональные обязанности которых охватывают различные аспекты профилактики (воспитатели, педагоги, школьные и медицинские психологи, врачи, в том числе наркологи, социальные педагоги и работники комиссии по делам несовершеннолетних и защите их прав, инспектора подразделений по делам несовершеннолетних).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 xml:space="preserve">          дифференцированность - </w:t>
      </w:r>
      <w:r w:rsidRPr="005F202F">
        <w:rPr>
          <w:rFonts w:ascii="Times New Roman" w:hAnsi="Times New Roman"/>
          <w:sz w:val="28"/>
          <w:szCs w:val="28"/>
        </w:rPr>
        <w:t>требует дифференциации целей, задач, средств и планируемых результатов профилактики с учетом: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 xml:space="preserve">          возраста</w:t>
      </w:r>
      <w:r w:rsidRPr="005F202F">
        <w:rPr>
          <w:rFonts w:ascii="Times New Roman" w:hAnsi="Times New Roman"/>
          <w:sz w:val="28"/>
          <w:szCs w:val="28"/>
        </w:rPr>
        <w:t xml:space="preserve"> – выделение группы детей </w:t>
      </w:r>
      <w:r>
        <w:rPr>
          <w:rFonts w:ascii="Times New Roman" w:hAnsi="Times New Roman"/>
          <w:sz w:val="28"/>
          <w:szCs w:val="28"/>
        </w:rPr>
        <w:t>старшего дошкольного возраста (</w:t>
      </w:r>
      <w:r w:rsidRPr="005F202F">
        <w:rPr>
          <w:rFonts w:ascii="Times New Roman" w:hAnsi="Times New Roman"/>
          <w:sz w:val="28"/>
          <w:szCs w:val="28"/>
        </w:rPr>
        <w:t>3-6 лет), младшего школьного возраста (7-10 лет), среднего школьного возраста (11-14 лет), старшего подросткового возраста (15-16 лет), юношеского возраста ( 17-18 лет);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 xml:space="preserve">          степени вовлечения в наркогенную ситуацию </w:t>
      </w:r>
      <w:r w:rsidRPr="005F202F">
        <w:rPr>
          <w:rFonts w:ascii="Times New Roman" w:hAnsi="Times New Roman"/>
          <w:sz w:val="28"/>
          <w:szCs w:val="28"/>
        </w:rPr>
        <w:t>– наиболее значимо выделение детско-подростковых и молодёжных групп, пока не вовлечённых в наркогенную ситуацию, но относящихся к группе риска наркотизации, например лишенные родительского попечения и находящиеся в условиях безнадзорности; имеющие различные проблемы в развитии и поведении (трудные и проблемные дети и подростки), а также уже приобщившихся к наркотикам.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 xml:space="preserve">           Аксиологичность.</w:t>
      </w:r>
      <w:r w:rsidRPr="005F202F">
        <w:rPr>
          <w:rFonts w:ascii="Times New Roman" w:hAnsi="Times New Roman"/>
          <w:sz w:val="28"/>
          <w:szCs w:val="28"/>
        </w:rPr>
        <w:t xml:space="preserve"> Подразумевает формирование у детей и подростков мировоззренческих представлений об общечеловеческих ценностях, здоровом образе жизни, законопослушности, воспитание уважения к человеку, государству, окружающей среде. Принятие общечеловеческих ценностей и норм поведения является не только ориентиром и регулятором поведения, но и одним из основных морально-этических барьеров потребления ПАВ, а в случае заболевания служит основанием для социальной реадаптации и реабилитации.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sz w:val="28"/>
          <w:szCs w:val="28"/>
        </w:rPr>
        <w:t xml:space="preserve">          </w:t>
      </w:r>
      <w:r w:rsidRPr="005F202F">
        <w:rPr>
          <w:rFonts w:ascii="Times New Roman" w:hAnsi="Times New Roman"/>
          <w:b/>
          <w:i/>
          <w:sz w:val="28"/>
          <w:szCs w:val="28"/>
        </w:rPr>
        <w:t>Многоаспектность.</w:t>
      </w:r>
      <w:r w:rsidRPr="005F202F">
        <w:rPr>
          <w:rFonts w:ascii="Times New Roman" w:hAnsi="Times New Roman"/>
          <w:sz w:val="28"/>
          <w:szCs w:val="28"/>
        </w:rPr>
        <w:t xml:space="preserve"> Предусматривает сочетание различных направлений целевой профилактической деятельности.</w:t>
      </w:r>
    </w:p>
    <w:p w:rsidR="00FA62EE" w:rsidRPr="00BD1A60" w:rsidRDefault="00FA62EE" w:rsidP="00EB0EA3">
      <w:pPr>
        <w:rPr>
          <w:rFonts w:ascii="Times New Roman" w:hAnsi="Times New Roman"/>
          <w:b/>
          <w:sz w:val="28"/>
          <w:szCs w:val="28"/>
          <w:lang w:val="en-US"/>
        </w:rPr>
      </w:pPr>
      <w:r w:rsidRPr="00BD1A60">
        <w:rPr>
          <w:rFonts w:ascii="Times New Roman" w:hAnsi="Times New Roman"/>
          <w:b/>
          <w:sz w:val="28"/>
          <w:szCs w:val="28"/>
        </w:rPr>
        <w:t>План профилактической деятельности Центра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1269">
              <w:rPr>
                <w:rFonts w:ascii="Times New Roman" w:hAnsi="Times New Roman"/>
                <w:b/>
                <w:sz w:val="28"/>
                <w:szCs w:val="28"/>
              </w:rPr>
              <w:t>Направления и формы работа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F1269">
              <w:rPr>
                <w:rFonts w:ascii="Times New Roman" w:hAnsi="Times New Roman"/>
                <w:b/>
                <w:sz w:val="28"/>
                <w:szCs w:val="28"/>
              </w:rPr>
              <w:t>Методы реализации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F1269">
              <w:rPr>
                <w:rFonts w:ascii="Times New Roman" w:hAnsi="Times New Roman"/>
                <w:b/>
                <w:i/>
                <w:sz w:val="28"/>
                <w:szCs w:val="28"/>
              </w:rPr>
              <w:t>Социально профилактическая работа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1.Повышение профессиональной информированности сотрудников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Подготовка методических материалов и подбор литературы к теме: «Знать, чтобы уберечь».</w:t>
            </w:r>
          </w:p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Оформление стендов «Вред алкоголя, курения, психоактивных веществ»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Социологическое исследование: «Изучение семей, отношений между родителями и детьми, специфика подростковых проблем»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Тестирование, анкетирование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3.Встречи с родителями, беседы на темы: «Жизнь и смерть на конце иглы», «Путь в бездну», «Правовая ответственность родителей за воспитание детей», «Встреча со специалистами: врач-нарколог, работник милиции, психолог»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Беседа, «круглый стол», лекция, ток-шоу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4.Семейное (индивидуальное) консультирование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b/>
                <w:i/>
                <w:sz w:val="28"/>
                <w:szCs w:val="28"/>
              </w:rPr>
              <w:t>Психолого-педагогическая работа с детьми, родителями, воспитателями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1. Использование видеофильмов («Игла» и др.)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Просмотр и обсуждение, беседа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2. Коррекция внутрисемейных отношений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Тренинг для родителей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3.Правовая ответственность за приобретение, хранение, распространение ПАВ (УК, ст. 228, 229)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Лекции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4. «Как сказать «нет» (УК, ст.230)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Диспут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5. «Табак, алкоголь, наркотики»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6. «Поговорим о последствиях»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Беседа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7.Проблема наркомании среди подростков. Путь в бездну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Социологическое исследование круга общения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 xml:space="preserve">8.Психологическая коррекция неадекватного поведения. Повышение самооценки. Формирование компенсаторных механизмов поведения 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Тренинг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 xml:space="preserve">9.Индивидуальное консультирование по вопросам, связанным с профилактикой употребления ПАВ 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Собеседование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10. Обсуждение статей периодической печати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Диспут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11.Конкурс рисунка «По ком звонит колокол»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Стенная печать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 xml:space="preserve">12.Социологические исследования на темы: « Проблема наркомании в подростковой среде», «ПАВ и рождаемость» 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13.Информационно-наглядное отражение последствий употребления ПАВ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Стенная печать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14.Здоровый образ жизни: « О деградации здоровья», « Последствия употребления наркотиков для будущей матери»</w:t>
            </w: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1269">
              <w:rPr>
                <w:rFonts w:ascii="Times New Roman" w:hAnsi="Times New Roman"/>
                <w:sz w:val="28"/>
                <w:szCs w:val="28"/>
              </w:rPr>
              <w:t>Цикл бесед</w:t>
            </w:r>
          </w:p>
        </w:tc>
      </w:tr>
      <w:tr w:rsidR="00FA62EE" w:rsidRPr="000F1269" w:rsidTr="000F1269">
        <w:tc>
          <w:tcPr>
            <w:tcW w:w="4785" w:type="dxa"/>
          </w:tcPr>
          <w:p w:rsidR="00FA62EE" w:rsidRPr="000F1269" w:rsidRDefault="00FA62EE" w:rsidP="000F12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A62EE" w:rsidRPr="000F1269" w:rsidRDefault="00FA62EE" w:rsidP="000F12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62EE" w:rsidRPr="00BD1A60" w:rsidRDefault="00FA62EE" w:rsidP="00EB0EA3">
      <w:pPr>
        <w:jc w:val="both"/>
        <w:rPr>
          <w:rFonts w:ascii="Times New Roman" w:hAnsi="Times New Roman"/>
          <w:sz w:val="28"/>
          <w:szCs w:val="28"/>
        </w:rPr>
      </w:pPr>
    </w:p>
    <w:p w:rsidR="00FA62EE" w:rsidRPr="005F202F" w:rsidRDefault="00FA62EE" w:rsidP="00EB0EA3">
      <w:pPr>
        <w:jc w:val="center"/>
        <w:rPr>
          <w:rFonts w:ascii="Times New Roman" w:hAnsi="Times New Roman"/>
          <w:b/>
          <w:sz w:val="28"/>
          <w:szCs w:val="28"/>
        </w:rPr>
      </w:pPr>
      <w:r w:rsidRPr="005F202F">
        <w:rPr>
          <w:rFonts w:ascii="Times New Roman" w:hAnsi="Times New Roman"/>
          <w:b/>
          <w:sz w:val="28"/>
          <w:szCs w:val="28"/>
        </w:rPr>
        <w:t>Оценка эффективности профилактической работы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sz w:val="28"/>
          <w:szCs w:val="28"/>
        </w:rPr>
        <w:t>Реализация плана профилактической работы предполагает дифференцированный подход к оценке ожидаемых результатов.</w:t>
      </w:r>
    </w:p>
    <w:p w:rsidR="00FA62EE" w:rsidRPr="005F202F" w:rsidRDefault="00FA62EE" w:rsidP="00EB0EA3">
      <w:pPr>
        <w:jc w:val="both"/>
        <w:rPr>
          <w:rFonts w:ascii="Times New Roman" w:hAnsi="Times New Roman"/>
          <w:b/>
          <w:sz w:val="28"/>
          <w:szCs w:val="28"/>
        </w:rPr>
      </w:pPr>
      <w:r w:rsidRPr="005F202F">
        <w:rPr>
          <w:rFonts w:ascii="Times New Roman" w:hAnsi="Times New Roman"/>
          <w:b/>
          <w:sz w:val="28"/>
          <w:szCs w:val="28"/>
        </w:rPr>
        <w:t>Дети 7-10 лет должны: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sz w:val="28"/>
          <w:szCs w:val="28"/>
        </w:rPr>
        <w:t xml:space="preserve">-  </w:t>
      </w:r>
      <w:r w:rsidRPr="005F202F">
        <w:rPr>
          <w:rFonts w:ascii="Times New Roman" w:hAnsi="Times New Roman"/>
          <w:b/>
          <w:sz w:val="28"/>
          <w:szCs w:val="28"/>
        </w:rPr>
        <w:t>у</w:t>
      </w:r>
      <w:r w:rsidRPr="005F202F">
        <w:rPr>
          <w:rFonts w:ascii="Times New Roman" w:hAnsi="Times New Roman"/>
          <w:b/>
          <w:i/>
          <w:sz w:val="28"/>
          <w:szCs w:val="28"/>
        </w:rPr>
        <w:t>меть</w:t>
      </w:r>
      <w:r w:rsidRPr="005F202F">
        <w:rPr>
          <w:rFonts w:ascii="Times New Roman" w:hAnsi="Times New Roman"/>
          <w:sz w:val="28"/>
          <w:szCs w:val="28"/>
        </w:rPr>
        <w:t xml:space="preserve"> избегать ситуации пассивного курения;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>-  понимать</w:t>
      </w:r>
      <w:r w:rsidRPr="005F202F">
        <w:rPr>
          <w:rFonts w:ascii="Times New Roman" w:hAnsi="Times New Roman"/>
          <w:sz w:val="28"/>
          <w:szCs w:val="28"/>
        </w:rPr>
        <w:t>,  что алкоголизм и наркомания - трудноизлечимые заболевания;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 xml:space="preserve">-  освоить </w:t>
      </w:r>
      <w:r w:rsidRPr="005F202F">
        <w:rPr>
          <w:rFonts w:ascii="Times New Roman" w:hAnsi="Times New Roman"/>
          <w:sz w:val="28"/>
          <w:szCs w:val="28"/>
        </w:rPr>
        <w:t xml:space="preserve">адекватные формы поведения в присутствии людей, находящихся в состоянии алкогольного или наркотического опьянения; 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>- иметь</w:t>
      </w:r>
      <w:r w:rsidRPr="005F202F">
        <w:rPr>
          <w:rFonts w:ascii="Times New Roman" w:hAnsi="Times New Roman"/>
          <w:sz w:val="28"/>
          <w:szCs w:val="28"/>
        </w:rPr>
        <w:t xml:space="preserve"> четкое представление о том, что восприимчивость к наркотическим веществам индивидуальна и зависимость может возникнуть после первых приёмов.</w:t>
      </w:r>
    </w:p>
    <w:p w:rsidR="00FA62EE" w:rsidRPr="005F202F" w:rsidRDefault="00FA62EE" w:rsidP="00EB0EA3">
      <w:pPr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sz w:val="28"/>
          <w:szCs w:val="28"/>
        </w:rPr>
        <w:t>Подростки 11-14 лет должны: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>- иметь</w:t>
      </w:r>
      <w:r w:rsidRPr="005F202F">
        <w:rPr>
          <w:rFonts w:ascii="Times New Roman" w:hAnsi="Times New Roman"/>
          <w:sz w:val="28"/>
          <w:szCs w:val="28"/>
        </w:rPr>
        <w:t xml:space="preserve"> сформировавшееся представление о том, что легальные психоактивные вещества могут вызвать такую же зависимость, как и нелегальные;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 xml:space="preserve">- иметь </w:t>
      </w:r>
      <w:r w:rsidRPr="005F202F">
        <w:rPr>
          <w:rFonts w:ascii="Times New Roman" w:hAnsi="Times New Roman"/>
          <w:sz w:val="28"/>
          <w:szCs w:val="28"/>
        </w:rPr>
        <w:t>сформированные навыки отказа от предложения попробовать психоактивные вещества; владеть широким арсеналом средств для конструктивного решения конфликтных ситуаций возникающих на этой почве;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>-  владеть</w:t>
      </w:r>
      <w:r w:rsidRPr="005F202F">
        <w:rPr>
          <w:rFonts w:ascii="Times New Roman" w:hAnsi="Times New Roman"/>
          <w:sz w:val="28"/>
          <w:szCs w:val="28"/>
        </w:rPr>
        <w:t xml:space="preserve"> навыками поддержания контактов со сверстниками, не прибегая к суррогатным формам общения;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>- уметь</w:t>
      </w:r>
      <w:r w:rsidRPr="005F202F">
        <w:rPr>
          <w:rFonts w:ascii="Times New Roman" w:hAnsi="Times New Roman"/>
          <w:sz w:val="28"/>
          <w:szCs w:val="28"/>
        </w:rPr>
        <w:t xml:space="preserve"> критически осмысливать информацию, получаемую в неформальных группах. 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</w:p>
    <w:p w:rsidR="00FA62EE" w:rsidRPr="005F202F" w:rsidRDefault="00FA62EE" w:rsidP="00EB0EA3">
      <w:pPr>
        <w:jc w:val="center"/>
        <w:rPr>
          <w:rFonts w:ascii="Times New Roman" w:hAnsi="Times New Roman"/>
          <w:b/>
          <w:sz w:val="28"/>
          <w:szCs w:val="28"/>
        </w:rPr>
      </w:pPr>
      <w:r w:rsidRPr="005F202F">
        <w:rPr>
          <w:rFonts w:ascii="Times New Roman" w:hAnsi="Times New Roman"/>
          <w:b/>
          <w:sz w:val="28"/>
          <w:szCs w:val="28"/>
        </w:rPr>
        <w:t>Старшие подростки 15-18 лет помимо опыта, приобретённого на ранних возрастных ступенях, должны: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>- иметь</w:t>
      </w:r>
      <w:r w:rsidRPr="005F202F">
        <w:rPr>
          <w:rFonts w:ascii="Times New Roman" w:hAnsi="Times New Roman"/>
          <w:sz w:val="28"/>
          <w:szCs w:val="28"/>
        </w:rPr>
        <w:t xml:space="preserve"> сформированную точку зрения на наркоманию, алкоголизм, табакокурение как трудноизлечимые заболевания;</w:t>
      </w:r>
    </w:p>
    <w:p w:rsidR="00FA62EE" w:rsidRPr="005F202F" w:rsidRDefault="00FA62EE" w:rsidP="00EB0EA3">
      <w:pPr>
        <w:jc w:val="both"/>
        <w:rPr>
          <w:rFonts w:ascii="Times New Roman" w:hAnsi="Times New Roman"/>
          <w:sz w:val="28"/>
          <w:szCs w:val="28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>- знать</w:t>
      </w:r>
      <w:r w:rsidRPr="005F202F">
        <w:rPr>
          <w:rFonts w:ascii="Times New Roman" w:hAnsi="Times New Roman"/>
          <w:sz w:val="28"/>
          <w:szCs w:val="28"/>
        </w:rPr>
        <w:t xml:space="preserve"> о наступлении уголовной ответственности в  случае хранения и распространения наркотических веществ;</w:t>
      </w:r>
    </w:p>
    <w:p w:rsidR="00FA62EE" w:rsidRDefault="00FA62EE" w:rsidP="00EB0EA3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5F202F">
        <w:rPr>
          <w:rFonts w:ascii="Times New Roman" w:hAnsi="Times New Roman"/>
          <w:b/>
          <w:i/>
          <w:sz w:val="28"/>
          <w:szCs w:val="28"/>
        </w:rPr>
        <w:t>- осознать</w:t>
      </w:r>
      <w:r w:rsidRPr="005F202F">
        <w:rPr>
          <w:rFonts w:ascii="Times New Roman" w:hAnsi="Times New Roman"/>
          <w:sz w:val="28"/>
          <w:szCs w:val="28"/>
        </w:rPr>
        <w:t xml:space="preserve"> коммерческий характер рекламы алкогольных напитков и табачных изделий и уметь критически их оценивать.</w:t>
      </w:r>
    </w:p>
    <w:p w:rsidR="00FA62EE" w:rsidRPr="00C23A1C" w:rsidRDefault="00FA62EE" w:rsidP="00C23A1C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C23A1C">
        <w:rPr>
          <w:rFonts w:ascii="Times New Roman" w:hAnsi="Times New Roman"/>
          <w:sz w:val="28"/>
          <w:szCs w:val="28"/>
          <w:lang w:val="en-US"/>
        </w:rPr>
        <w:pict>
          <v:shape id="_x0000_i1026" type="#_x0000_t75" style="width:473.25pt;height:354.75pt">
            <v:imagedata r:id="rId5" o:title=""/>
          </v:shape>
        </w:pict>
      </w:r>
    </w:p>
    <w:sectPr w:rsidR="00FA62EE" w:rsidRPr="00C23A1C" w:rsidSect="00C23A1C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04B4"/>
    <w:rsid w:val="000A5B2E"/>
    <w:rsid w:val="000F1269"/>
    <w:rsid w:val="004D1288"/>
    <w:rsid w:val="005F202F"/>
    <w:rsid w:val="0061430C"/>
    <w:rsid w:val="006505CA"/>
    <w:rsid w:val="007004B4"/>
    <w:rsid w:val="00A363DF"/>
    <w:rsid w:val="00BC080C"/>
    <w:rsid w:val="00BD1A60"/>
    <w:rsid w:val="00C23A1C"/>
    <w:rsid w:val="00D2714A"/>
    <w:rsid w:val="00EB0EA3"/>
    <w:rsid w:val="00FA6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B2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004B4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844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</TotalTime>
  <Pages>6</Pages>
  <Words>1364</Words>
  <Characters>7780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2015-04-16T20:41:00Z</cp:lastPrinted>
  <dcterms:created xsi:type="dcterms:W3CDTF">2015-04-16T20:27:00Z</dcterms:created>
  <dcterms:modified xsi:type="dcterms:W3CDTF">2015-05-06T09:49:00Z</dcterms:modified>
</cp:coreProperties>
</file>