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A3" w:rsidRPr="00874587" w:rsidRDefault="00874587" w:rsidP="00874587">
      <w:pPr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bookmarkStart w:id="0" w:name="_GoBack"/>
      <w:r w:rsidRPr="00874587">
        <w:rPr>
          <w:rFonts w:ascii="Times New Roman" w:hAnsi="Times New Roman" w:cs="Times New Roman"/>
          <w:b/>
          <w:i/>
          <w:sz w:val="28"/>
          <w:szCs w:val="24"/>
        </w:rPr>
        <w:t>Мероприятия для детей-инвалидов, проводимые в муниципальных библиотеках города Смоленска</w:t>
      </w:r>
    </w:p>
    <w:bookmarkEnd w:id="0"/>
    <w:p w:rsidR="00B520A3" w:rsidRPr="00B520A3" w:rsidRDefault="00B520A3" w:rsidP="00B520A3">
      <w:pPr>
        <w:ind w:firstLine="708"/>
        <w:contextualSpacing/>
        <w:rPr>
          <w:rFonts w:ascii="Times New Roman" w:hAnsi="Times New Roman" w:cs="Times New Roman"/>
          <w:sz w:val="28"/>
          <w:szCs w:val="24"/>
        </w:rPr>
      </w:pPr>
      <w:r w:rsidRPr="00B520A3">
        <w:rPr>
          <w:rFonts w:ascii="Times New Roman" w:hAnsi="Times New Roman" w:cs="Times New Roman"/>
          <w:sz w:val="28"/>
          <w:szCs w:val="24"/>
        </w:rPr>
        <w:t>Работа с детьми, физические возможности которых оказались ограниченными, всегда сложна и требует особых усилий от организаторов. Стараясь посильно помочь таким ребятам, сотрудники муниципальных библиотек города Смоленска организуют разнообразные мероприятия, отличные по тематике и форме проведения: посиделки, беседы, викторины и многое другое.</w:t>
      </w:r>
    </w:p>
    <w:p w:rsidR="00AF33AE" w:rsidRPr="00B520A3" w:rsidRDefault="00B520A3" w:rsidP="00B520A3">
      <w:pPr>
        <w:ind w:firstLine="708"/>
        <w:contextualSpacing/>
        <w:rPr>
          <w:rFonts w:ascii="Times New Roman" w:hAnsi="Times New Roman" w:cs="Times New Roman"/>
          <w:sz w:val="28"/>
          <w:szCs w:val="24"/>
        </w:rPr>
      </w:pPr>
      <w:r w:rsidRPr="00B520A3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2B5A052" wp14:editId="6CD45502">
            <wp:simplePos x="0" y="0"/>
            <wp:positionH relativeFrom="column">
              <wp:posOffset>2996565</wp:posOffset>
            </wp:positionH>
            <wp:positionV relativeFrom="paragraph">
              <wp:posOffset>1434465</wp:posOffset>
            </wp:positionV>
            <wp:extent cx="2838450" cy="2124710"/>
            <wp:effectExtent l="0" t="0" r="0" b="8890"/>
            <wp:wrapTight wrapText="bothSides">
              <wp:wrapPolygon edited="0">
                <wp:start x="0" y="0"/>
                <wp:lineTo x="0" y="21497"/>
                <wp:lineTo x="21455" y="21497"/>
                <wp:lineTo x="21455" y="0"/>
                <wp:lineTo x="0" y="0"/>
              </wp:wrapPolygon>
            </wp:wrapTight>
            <wp:docPr id="1" name="Рисунок 1" descr="C:\Users\inv\Desktop\Ивченко А.Д\Дети разные важны\Январь - апрель 2015\ЦБС\2.7 фольклорные посиделки\2.7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v\Desktop\Ивченко А.Д\Дети разные важны\Январь - апрель 2015\ЦБС\2.7 фольклорные посиделки\2.7 -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D81" w:rsidRPr="00B520A3">
        <w:rPr>
          <w:rFonts w:ascii="Times New Roman" w:hAnsi="Times New Roman" w:cs="Times New Roman"/>
          <w:b/>
          <w:i/>
          <w:sz w:val="28"/>
          <w:szCs w:val="24"/>
        </w:rPr>
        <w:t>Фольклорные посиделки «Как на масленой неделе»</w:t>
      </w:r>
      <w:r w:rsidR="00D67D81" w:rsidRPr="00B520A3">
        <w:rPr>
          <w:rFonts w:ascii="Times New Roman" w:hAnsi="Times New Roman" w:cs="Times New Roman"/>
          <w:sz w:val="28"/>
          <w:szCs w:val="24"/>
        </w:rPr>
        <w:t xml:space="preserve"> были посвящены празднику Масленицы.  С замиранием сердца следили наши маленькие читатели за противоборством Зимы и Солнца, весёлыми затеями Масленицы, приходом красавицы Весны, разгадывали загадки, вспоминали пословицы и поговорки, посвящённые празднику, вместе с героями представления пели народные песни. Закончилось мероприятие чаепитием с блинами.</w:t>
      </w:r>
    </w:p>
    <w:p w:rsidR="00B520A3" w:rsidRPr="00B520A3" w:rsidRDefault="00B520A3">
      <w:pPr>
        <w:contextualSpacing/>
        <w:rPr>
          <w:rFonts w:ascii="Times New Roman" w:hAnsi="Times New Roman" w:cs="Times New Roman"/>
          <w:sz w:val="28"/>
          <w:szCs w:val="24"/>
        </w:rPr>
      </w:pPr>
      <w:r w:rsidRPr="00B520A3">
        <w:rPr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01B1588A" wp14:editId="0B9E5DE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876550" cy="2153285"/>
            <wp:effectExtent l="0" t="0" r="0" b="0"/>
            <wp:wrapTight wrapText="bothSides">
              <wp:wrapPolygon edited="0">
                <wp:start x="0" y="0"/>
                <wp:lineTo x="0" y="21403"/>
                <wp:lineTo x="21457" y="21403"/>
                <wp:lineTo x="21457" y="0"/>
                <wp:lineTo x="0" y="0"/>
              </wp:wrapPolygon>
            </wp:wrapTight>
            <wp:docPr id="2" name="Рисунок 2" descr="C:\Users\inv\Desktop\Ивченко А.Д\Дети разные важны\Январь - апрель 2015\ЦБС\2.7 фольклорные посиделки\2.7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v\Desktop\Ивченко А.Д\Дети разные важны\Январь - апрель 2015\ЦБС\2.7 фольклорные посиделки\2.7 -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20A3" w:rsidRPr="00B520A3" w:rsidRDefault="00B520A3" w:rsidP="00B520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520A3">
        <w:rPr>
          <w:rFonts w:ascii="Times New Roman" w:hAnsi="Times New Roman" w:cs="Times New Roman"/>
          <w:b/>
          <w:i/>
          <w:sz w:val="28"/>
          <w:szCs w:val="24"/>
        </w:rPr>
        <w:t>Час познания Отечества «Флотоводец, герой, святой!»</w:t>
      </w:r>
      <w:r w:rsidRPr="00B520A3">
        <w:rPr>
          <w:rFonts w:ascii="Times New Roman" w:hAnsi="Times New Roman" w:cs="Times New Roman"/>
          <w:sz w:val="28"/>
          <w:szCs w:val="24"/>
        </w:rPr>
        <w:t xml:space="preserve"> был посвящён 270-летию со дня рождения Ф.Ф. Ушакова, русского флотоводца, адмирала, командующего Черноморским флотом. Дети узнали, что адмирала Ф. Ф. Ушакова отличали: быстрая оценка боевой обстановки, точный расчет всех факторов успеха и решительная атака. В связи с этим по праву его можно считать основателем русской тактической школы в военно-морском деле.</w:t>
      </w:r>
    </w:p>
    <w:p w:rsidR="00B520A3" w:rsidRPr="00B520A3" w:rsidRDefault="00B520A3" w:rsidP="00B520A3">
      <w:pPr>
        <w:contextualSpacing/>
        <w:rPr>
          <w:sz w:val="28"/>
        </w:rPr>
      </w:pPr>
      <w:r w:rsidRPr="00B520A3">
        <w:rPr>
          <w:rFonts w:ascii="Times New Roman" w:hAnsi="Times New Roman" w:cs="Times New Roman"/>
          <w:b/>
          <w:bCs/>
          <w:i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AC449B1" wp14:editId="374BE2D1">
            <wp:simplePos x="0" y="0"/>
            <wp:positionH relativeFrom="margin">
              <wp:posOffset>3244850</wp:posOffset>
            </wp:positionH>
            <wp:positionV relativeFrom="paragraph">
              <wp:posOffset>674370</wp:posOffset>
            </wp:positionV>
            <wp:extent cx="280035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53" y="21502"/>
                <wp:lineTo x="21453" y="0"/>
                <wp:lineTo x="0" y="0"/>
              </wp:wrapPolygon>
            </wp:wrapTight>
            <wp:docPr id="3" name="Рисунок 3" descr="C:\Users\inv\Desktop\Ивченко А.Д\Дети разные важны\Январь - апрель 2015\ЦБС\2.14 семейный час познания\2.14 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v\Desktop\Ивченко А.Д\Дети разные важны\Январь - апрель 2015\ЦБС\2.14 семейный час познания\2.14 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0A3">
        <w:rPr>
          <w:rFonts w:ascii="Times New Roman" w:hAnsi="Times New Roman" w:cs="Times New Roman"/>
          <w:sz w:val="28"/>
          <w:szCs w:val="24"/>
        </w:rPr>
        <w:t xml:space="preserve"> Последние годы жизни в имении Ф. Ф. Ушаков посвятил себя молитве и широкой благотворительной деятельности. В 2001 году Русской православной церковью причислен к лику святых как праведный воин Феодор Ушаков.</w:t>
      </w:r>
      <w:r w:rsidRPr="00B520A3">
        <w:rPr>
          <w:sz w:val="28"/>
        </w:rPr>
        <w:t xml:space="preserve">   </w:t>
      </w:r>
    </w:p>
    <w:p w:rsidR="00B520A3" w:rsidRDefault="00B520A3" w:rsidP="00B520A3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520A3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Семейный час познания для детей-инвалидов и их родителей «Обитатели подводного царства»</w:t>
      </w:r>
      <w:r w:rsidRPr="00B520A3">
        <w:rPr>
          <w:rFonts w:ascii="Times New Roman" w:hAnsi="Times New Roman" w:cs="Times New Roman"/>
          <w:bCs/>
          <w:sz w:val="28"/>
          <w:szCs w:val="24"/>
        </w:rPr>
        <w:t xml:space="preserve"> был посвящен изучению подводного мира.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B520A3" w:rsidRPr="00B520A3" w:rsidRDefault="00B520A3" w:rsidP="00B520A3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B520A3">
        <w:rPr>
          <w:rFonts w:ascii="Times New Roman" w:hAnsi="Times New Roman" w:cs="Times New Roman"/>
          <w:sz w:val="28"/>
          <w:szCs w:val="24"/>
        </w:rPr>
        <w:lastRenderedPageBreak/>
        <w:t xml:space="preserve">В этот день, организаторы мероприятия с особым энтузиазмом подчеркивали о необходимости с малых лет читать книги, пропагандируя тем самым, роль детской книги в формировании духовного и интеллектуального облика ребенка.  </w:t>
      </w:r>
    </w:p>
    <w:p w:rsidR="00B520A3" w:rsidRPr="00B520A3" w:rsidRDefault="00B520A3" w:rsidP="00B520A3">
      <w:pPr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520A3">
        <w:rPr>
          <w:rFonts w:ascii="Times New Roman" w:hAnsi="Times New Roman" w:cs="Times New Roman"/>
          <w:bCs/>
          <w:sz w:val="28"/>
          <w:szCs w:val="28"/>
        </w:rPr>
        <w:t>Красочная презентация наглядно показала детям подводный мир, книжная выставка помогла ответить на вопросы викторины «Кто живет под водой?»</w:t>
      </w:r>
    </w:p>
    <w:p w:rsidR="00B520A3" w:rsidRPr="00B520A3" w:rsidRDefault="00B520A3" w:rsidP="00B520A3">
      <w:pPr>
        <w:ind w:firstLine="708"/>
        <w:contextualSpacing/>
        <w:rPr>
          <w:sz w:val="28"/>
          <w:szCs w:val="28"/>
        </w:rPr>
      </w:pPr>
      <w:r w:rsidRPr="00B520A3">
        <w:rPr>
          <w:rFonts w:ascii="Times New Roman" w:hAnsi="Times New Roman" w:cs="Times New Roman"/>
          <w:b/>
          <w:bCs/>
          <w:i/>
          <w:sz w:val="28"/>
          <w:szCs w:val="28"/>
        </w:rPr>
        <w:t>Час православия «Вечер доброты»</w:t>
      </w:r>
      <w:r w:rsidRPr="00B520A3">
        <w:rPr>
          <w:rFonts w:ascii="Times New Roman" w:hAnsi="Times New Roman" w:cs="Times New Roman"/>
          <w:bCs/>
          <w:sz w:val="28"/>
          <w:szCs w:val="28"/>
        </w:rPr>
        <w:t xml:space="preserve"> был ориентирован на нравственное и духовное просвещение подрастающего поколения в традициях русской православной культуры. Главный вывод, который сделали дети, это – мало быть добрым, надо еще проявить доброту так, чтобы она была приятна и понятна другим людям. К мероприятию была оформлена книжная выставка «Душу исцелит добро».</w:t>
      </w:r>
    </w:p>
    <w:p w:rsidR="00B520A3" w:rsidRPr="00B520A3" w:rsidRDefault="00B520A3" w:rsidP="00B520A3">
      <w:pPr>
        <w:contextualSpacing/>
        <w:rPr>
          <w:sz w:val="24"/>
        </w:rPr>
      </w:pPr>
    </w:p>
    <w:p w:rsidR="00B520A3" w:rsidRPr="00B520A3" w:rsidRDefault="00B520A3" w:rsidP="00B520A3">
      <w:pPr>
        <w:contextualSpacing/>
        <w:rPr>
          <w:sz w:val="24"/>
        </w:rPr>
      </w:pPr>
    </w:p>
    <w:p w:rsidR="00B520A3" w:rsidRPr="00B520A3" w:rsidRDefault="00B520A3">
      <w:pPr>
        <w:contextualSpacing/>
        <w:rPr>
          <w:sz w:val="24"/>
        </w:rPr>
      </w:pPr>
    </w:p>
    <w:sectPr w:rsidR="00B520A3" w:rsidRPr="00B5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28"/>
    <w:rsid w:val="00740528"/>
    <w:rsid w:val="00874587"/>
    <w:rsid w:val="00AF33AE"/>
    <w:rsid w:val="00B520A3"/>
    <w:rsid w:val="00D6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51669-7C3B-4FFD-828E-F89B5E6E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Ивченко Анна Дмитриевна</dc:creator>
  <cp:keywords/>
  <dc:description/>
  <cp:lastModifiedBy>Ивченко Анна Дмитриевна</cp:lastModifiedBy>
  <cp:revision>3</cp:revision>
  <dcterms:created xsi:type="dcterms:W3CDTF">2015-06-18T08:43:00Z</dcterms:created>
  <dcterms:modified xsi:type="dcterms:W3CDTF">2015-07-06T14:13:00Z</dcterms:modified>
</cp:coreProperties>
</file>