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63" w:rsidRDefault="00F65963" w:rsidP="00F6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63">
        <w:rPr>
          <w:rFonts w:ascii="Times New Roman" w:hAnsi="Times New Roman" w:cs="Times New Roman"/>
          <w:b/>
          <w:sz w:val="28"/>
          <w:szCs w:val="28"/>
        </w:rPr>
        <w:t xml:space="preserve">В Ижевске начала работу </w:t>
      </w:r>
      <w:proofErr w:type="gramStart"/>
      <w:r w:rsidRPr="00F65963">
        <w:rPr>
          <w:rFonts w:ascii="Times New Roman" w:hAnsi="Times New Roman" w:cs="Times New Roman"/>
          <w:b/>
          <w:sz w:val="28"/>
          <w:szCs w:val="28"/>
        </w:rPr>
        <w:t>передвижная</w:t>
      </w:r>
      <w:proofErr w:type="gramEnd"/>
    </w:p>
    <w:p w:rsidR="00F65963" w:rsidRPr="00F65963" w:rsidRDefault="00F65963" w:rsidP="00F65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963">
        <w:rPr>
          <w:rFonts w:ascii="Times New Roman" w:hAnsi="Times New Roman" w:cs="Times New Roman"/>
          <w:b/>
          <w:sz w:val="28"/>
          <w:szCs w:val="28"/>
        </w:rPr>
        <w:t>фотовыставка «Пойдем гулять!»</w:t>
      </w:r>
    </w:p>
    <w:p w:rsidR="00F65963" w:rsidRPr="00F65963" w:rsidRDefault="00F65963" w:rsidP="00F6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963" w:rsidRPr="00F65963" w:rsidRDefault="00F65963" w:rsidP="00F6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63">
        <w:rPr>
          <w:rFonts w:ascii="Times New Roman" w:hAnsi="Times New Roman" w:cs="Times New Roman"/>
          <w:sz w:val="28"/>
          <w:szCs w:val="28"/>
        </w:rPr>
        <w:t>С 13 по 31 мая 2015 года в Ижевске будет работать выставка фотографий «Пойдем гулять!»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963">
        <w:rPr>
          <w:rFonts w:ascii="Times New Roman" w:hAnsi="Times New Roman" w:cs="Times New Roman"/>
          <w:sz w:val="28"/>
          <w:szCs w:val="28"/>
        </w:rPr>
        <w:t xml:space="preserve">общественной организации «Объединение детей-инвалидов, инвалидов с детства, их родителей и опекунов </w:t>
      </w:r>
      <w:proofErr w:type="gramStart"/>
      <w:r w:rsidRPr="00F659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5963">
        <w:rPr>
          <w:rFonts w:ascii="Times New Roman" w:hAnsi="Times New Roman" w:cs="Times New Roman"/>
          <w:sz w:val="28"/>
          <w:szCs w:val="28"/>
        </w:rPr>
        <w:t>. Ижевска». Мероприятие проходит в рамках проекта, ставшего одним из победителей городского конкурса социально значимых проектов некоммерческих организаций и территориального общественного самоуправления 2015 года.</w:t>
      </w:r>
    </w:p>
    <w:p w:rsidR="00F65963" w:rsidRPr="00F65963" w:rsidRDefault="00F65963" w:rsidP="00F6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63">
        <w:rPr>
          <w:rFonts w:ascii="Times New Roman" w:hAnsi="Times New Roman" w:cs="Times New Roman"/>
          <w:sz w:val="28"/>
          <w:szCs w:val="28"/>
        </w:rPr>
        <w:t xml:space="preserve">В ходе подготовки выставки в начале мая в </w:t>
      </w:r>
      <w:proofErr w:type="spellStart"/>
      <w:r w:rsidRPr="00F65963">
        <w:rPr>
          <w:rFonts w:ascii="Times New Roman" w:hAnsi="Times New Roman" w:cs="Times New Roman"/>
          <w:sz w:val="28"/>
          <w:szCs w:val="28"/>
        </w:rPr>
        <w:t>фотостудиях</w:t>
      </w:r>
      <w:proofErr w:type="spellEnd"/>
      <w:r w:rsidRPr="00F65963">
        <w:rPr>
          <w:rFonts w:ascii="Times New Roman" w:hAnsi="Times New Roman" w:cs="Times New Roman"/>
          <w:sz w:val="28"/>
          <w:szCs w:val="28"/>
        </w:rPr>
        <w:t xml:space="preserve"> города были сделаны фотографии, на которых играют, рисуют, танцуют, шалят и смеются «особые» и здоровые дети, последние словно приглашают своих сверстников: «Пойдем гулять!». Фотографии будут демонстрироваться в различных пространствах города: библиотеках, образовательных и общественных учреждениях.</w:t>
      </w:r>
    </w:p>
    <w:p w:rsidR="00F65963" w:rsidRPr="00F65963" w:rsidRDefault="00F65963" w:rsidP="00F6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63">
        <w:rPr>
          <w:rFonts w:ascii="Times New Roman" w:hAnsi="Times New Roman" w:cs="Times New Roman"/>
          <w:sz w:val="28"/>
          <w:szCs w:val="28"/>
        </w:rPr>
        <w:t>Авторы проекта надеются посредством фотоискусства показать потенциал детей с инвалидностью, подготовить общество к включению их в инклюзивные процессы, в том числе в сфере образования.</w:t>
      </w:r>
    </w:p>
    <w:p w:rsidR="00F65963" w:rsidRPr="00F65963" w:rsidRDefault="00F65963" w:rsidP="00F6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963">
        <w:rPr>
          <w:rFonts w:ascii="Times New Roman" w:hAnsi="Times New Roman" w:cs="Times New Roman"/>
          <w:sz w:val="28"/>
          <w:szCs w:val="28"/>
        </w:rPr>
        <w:t xml:space="preserve">С 13 по 18 мая выставка пройдет в школах №91 (ул. Красноармейская, 78), №9 (ул. 30 лет Победы, 55), №77 (ул. Союзная, 59), библиотеке №23 (ул. 40 лет Победы, 56а), а с 19 по 25 мая в школе №20 (ул. </w:t>
      </w:r>
      <w:proofErr w:type="spellStart"/>
      <w:r w:rsidRPr="00F65963"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 w:rsidRPr="00F65963">
        <w:rPr>
          <w:rFonts w:ascii="Times New Roman" w:hAnsi="Times New Roman" w:cs="Times New Roman"/>
          <w:sz w:val="28"/>
          <w:szCs w:val="28"/>
        </w:rPr>
        <w:t xml:space="preserve">, 2а), экономико-математическом лицее № 29 (ул. Береговая, 11), Социально-экономическом лицее № 45 (ул. </w:t>
      </w:r>
      <w:proofErr w:type="spellStart"/>
      <w:r w:rsidRPr="00F65963">
        <w:rPr>
          <w:rFonts w:ascii="Times New Roman" w:hAnsi="Times New Roman" w:cs="Times New Roman"/>
          <w:sz w:val="28"/>
          <w:szCs w:val="28"/>
        </w:rPr>
        <w:t>Новостроительная</w:t>
      </w:r>
      <w:proofErr w:type="spellEnd"/>
      <w:r w:rsidRPr="00F65963">
        <w:rPr>
          <w:rFonts w:ascii="Times New Roman" w:hAnsi="Times New Roman" w:cs="Times New Roman"/>
          <w:sz w:val="28"/>
          <w:szCs w:val="28"/>
        </w:rPr>
        <w:t>, 34).</w:t>
      </w:r>
      <w:proofErr w:type="gramEnd"/>
    </w:p>
    <w:p w:rsidR="00F65963" w:rsidRDefault="00F65963" w:rsidP="00F6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63">
        <w:rPr>
          <w:rFonts w:ascii="Times New Roman" w:hAnsi="Times New Roman" w:cs="Times New Roman"/>
          <w:sz w:val="28"/>
          <w:szCs w:val="28"/>
        </w:rPr>
        <w:t>Одновременно в Ижевске будут организованы мероприятия по сбору благотворительных средств на открытие адаптированной детской игровой площадки, доступной для детей с инвалидностью.</w:t>
      </w:r>
    </w:p>
    <w:p w:rsidR="00F65963" w:rsidRDefault="00F65963" w:rsidP="00F6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65963" w:rsidTr="00AB7F5E">
        <w:tc>
          <w:tcPr>
            <w:tcW w:w="4785" w:type="dxa"/>
          </w:tcPr>
          <w:p w:rsidR="00F65963" w:rsidRDefault="00AB7F5E" w:rsidP="00AB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98270" cy="2803584"/>
                  <wp:effectExtent l="19050" t="0" r="6830" b="0"/>
                  <wp:docPr id="1" name="Рисунок 1" descr="http://www.izh.ru/res_ru/0_news_2676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news_2676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2896" cy="280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65963" w:rsidRDefault="00AB7F5E" w:rsidP="00AB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18708" cy="2802767"/>
                  <wp:effectExtent l="19050" t="0" r="5392" b="0"/>
                  <wp:docPr id="4" name="Рисунок 4" descr="http://www.izh.ru/res_ru/0_mediagal_3194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194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882" cy="2811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963" w:rsidRPr="00F65963" w:rsidRDefault="00F65963" w:rsidP="00F65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5963" w:rsidRPr="00F6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5963"/>
    <w:rsid w:val="0026147E"/>
    <w:rsid w:val="00AB7F5E"/>
    <w:rsid w:val="00F6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6</cp:revision>
  <dcterms:created xsi:type="dcterms:W3CDTF">2015-05-15T07:38:00Z</dcterms:created>
  <dcterms:modified xsi:type="dcterms:W3CDTF">2015-05-15T08:54:00Z</dcterms:modified>
</cp:coreProperties>
</file>