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9B6" w:rsidRPr="004039B6" w:rsidRDefault="004039B6" w:rsidP="00F57C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039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Учитель здоровья России</w:t>
      </w:r>
    </w:p>
    <w:p w:rsidR="004039B6" w:rsidRPr="004039B6" w:rsidRDefault="004039B6" w:rsidP="00F57CF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39B6">
        <w:rPr>
          <w:rFonts w:ascii="Times New Roman" w:eastAsia="Times New Roman" w:hAnsi="Times New Roman" w:cs="Times New Roman"/>
          <w:sz w:val="24"/>
          <w:szCs w:val="24"/>
        </w:rPr>
        <w:t>28.09.2015</w:t>
      </w:r>
    </w:p>
    <w:p w:rsidR="004039B6" w:rsidRPr="00F57CF3" w:rsidRDefault="004039B6" w:rsidP="00F57C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F3">
        <w:rPr>
          <w:rFonts w:ascii="Times New Roman" w:eastAsia="Times New Roman" w:hAnsi="Times New Roman" w:cs="Times New Roman"/>
          <w:sz w:val="28"/>
          <w:szCs w:val="28"/>
        </w:rPr>
        <w:t>25 сентября 2015 года состоялся финал регионального этапа Всероссийского конкурса «Учитель здоровья России - 2015». Этот конкурс достаточно молодой. Проводится он с 2014 года на территории абсолютного победителя предыдущего года. В 2015 году встречать участников регионального этапа выпала честь городу Узловая. </w:t>
      </w:r>
    </w:p>
    <w:p w:rsidR="004039B6" w:rsidRPr="00F57CF3" w:rsidRDefault="004039B6" w:rsidP="00F57C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Цель конкурса – выявить лучшие педагогические практики, отвечающие требованиям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здоровьеформирования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4039B6" w:rsidRPr="00F57CF3" w:rsidRDefault="004039B6" w:rsidP="00F57C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23 сентября в средней школе №1 состоялось торжественное открытие конкурса. В очном туре приняли участие 8 педагогов-конкурсантов из Алексинского, Донского, Киреевского,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Щёкинского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, Тёпло-Огаревского районов, городов Новомосковска и Узловой.  </w:t>
      </w:r>
    </w:p>
    <w:p w:rsidR="004039B6" w:rsidRPr="00F57CF3" w:rsidRDefault="004039B6" w:rsidP="00F57C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24 сентября состоялся показ конкурсного задания «Творческая презентация педагогического опыта «Я – учитель здоровья», в котором конкурсанты кратко демонстрировали свой педагогический опыт. После этого участники презентовали фрагмент урока. По итогам очного и заочного этапов определились 5 финалистов, в число которых вошла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Шмырева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 Татьяна Юрьевна - учитель биологии средней школы № 1 г. Узловая. В завершающий день конкурсанты – пятерка финалистов, вложили все силы в то, чтобы достойно выступить с заданием «Творческая импровизация». Интерес зрительного зала вызвала презентация Татьяны Юрьевны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Шмырёвой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. Она поделилась своим многогранным опытом использования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 практик. Яркий момент её выступления - фильм о социальном проекте: школьники вместе с родителями изготовили для первоклассников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 изделия, игрушки, мини-тренажёры. По результатам трехдневного конкурса победила учитель начальных классов из города Новомосковска Г.И.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Чернышкова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. На втором месте – учитель из Узловой Т.Ю.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Шмырёва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. Третье место досталось учителю из города Алексина Е.Е. Кузьминой. Церемонию награждения открыли заместитель главы администрации </w:t>
      </w:r>
      <w:proofErr w:type="spellStart"/>
      <w:r w:rsidRPr="00F57CF3">
        <w:rPr>
          <w:rFonts w:ascii="Times New Roman" w:eastAsia="Times New Roman" w:hAnsi="Times New Roman" w:cs="Times New Roman"/>
          <w:sz w:val="28"/>
          <w:szCs w:val="28"/>
        </w:rPr>
        <w:t>Узловского</w:t>
      </w:r>
      <w:proofErr w:type="spellEnd"/>
      <w:r w:rsidRPr="00F57CF3">
        <w:rPr>
          <w:rFonts w:ascii="Times New Roman" w:eastAsia="Times New Roman" w:hAnsi="Times New Roman" w:cs="Times New Roman"/>
          <w:sz w:val="28"/>
          <w:szCs w:val="28"/>
        </w:rPr>
        <w:t xml:space="preserve"> района Маргарита Алексеевна Звягина и председатель жюри, ректор ГОУ ДПО ТО «ИПК и ППРО ТО» И.Е. Якунина. Победителям вручили дипломы министерства образования Тульской области и памятные подарки от Профсоюза работников народного образования.</w:t>
      </w:r>
    </w:p>
    <w:p w:rsidR="004039B6" w:rsidRPr="00F57CF3" w:rsidRDefault="004039B6" w:rsidP="00403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8609" cy="3795823"/>
            <wp:effectExtent l="19050" t="0" r="0" b="0"/>
            <wp:docPr id="1" name="Рисунок 1" descr="DSC02522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5222809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4" cy="379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3368" cy="4859079"/>
            <wp:effectExtent l="19050" t="0" r="2432" b="0"/>
            <wp:docPr id="3" name="Рисунок 3" descr="DSC02549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492809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5" cy="4859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F57CF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8480" cy="3745427"/>
            <wp:effectExtent l="19050" t="0" r="0" b="0"/>
            <wp:docPr id="4" name="Рисунок 4" descr="DSC02535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53528092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54" cy="3746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4083050"/>
            <wp:effectExtent l="19050" t="0" r="3810" b="0"/>
            <wp:docPr id="5" name="Рисунок 5" descr="DSC02540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54028092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8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F57CF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69639" cy="3609156"/>
            <wp:effectExtent l="19050" t="0" r="0" b="0"/>
            <wp:docPr id="6" name="Рисунок 6" descr="DSC02544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5442809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9" cy="3609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F57CF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6893" cy="4258328"/>
            <wp:effectExtent l="19050" t="0" r="3307" b="0"/>
            <wp:docPr id="9" name="Рисунок 9" descr="DSC02555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55528092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70" cy="426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F57CF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3657600"/>
            <wp:effectExtent l="19050" t="0" r="3810" b="0"/>
            <wp:docPr id="10" name="Рисунок 10" descr="DSC02526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52628092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F57CF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085" cy="4572000"/>
            <wp:effectExtent l="19050" t="0" r="0" b="0"/>
            <wp:docPr id="11" name="Рисунок 11" descr="DSC02551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55128092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39B6" w:rsidRPr="004039B6" w:rsidRDefault="004039B6" w:rsidP="004039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140B" w:rsidRDefault="0004140B"/>
    <w:sectPr w:rsidR="0004140B" w:rsidSect="00F57CF3">
      <w:pgSz w:w="11906" w:h="16838"/>
      <w:pgMar w:top="1134" w:right="1274" w:bottom="1134" w:left="1276" w:header="708" w:footer="708" w:gutter="0"/>
      <w:pgBorders w:offsetFrom="page">
        <w:top w:val="flowersPansy" w:sz="17" w:space="24" w:color="FF0000"/>
        <w:left w:val="flowersPansy" w:sz="17" w:space="24" w:color="FF0000"/>
        <w:bottom w:val="flowersPansy" w:sz="17" w:space="24" w:color="FF0000"/>
        <w:right w:val="flowersPansy" w:sz="17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039B6"/>
    <w:rsid w:val="0004140B"/>
    <w:rsid w:val="000A675E"/>
    <w:rsid w:val="004039B6"/>
    <w:rsid w:val="00F5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0B"/>
  </w:style>
  <w:style w:type="paragraph" w:styleId="1">
    <w:name w:val="heading 1"/>
    <w:basedOn w:val="a"/>
    <w:link w:val="10"/>
    <w:uiPriority w:val="9"/>
    <w:qFormat/>
    <w:rsid w:val="004039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39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e">
    <w:name w:val="date"/>
    <w:basedOn w:val="a"/>
    <w:rsid w:val="0040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Овчаренко</dc:creator>
  <cp:keywords/>
  <dc:description/>
  <cp:lastModifiedBy>Елена А. Овчаренко</cp:lastModifiedBy>
  <cp:revision>4</cp:revision>
  <dcterms:created xsi:type="dcterms:W3CDTF">2015-10-27T12:28:00Z</dcterms:created>
  <dcterms:modified xsi:type="dcterms:W3CDTF">2015-10-30T13:15:00Z</dcterms:modified>
</cp:coreProperties>
</file>