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334" w:rsidRDefault="00211334" w:rsidP="00137EB9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6E557C" w:rsidRPr="006E557C" w:rsidRDefault="00906D04" w:rsidP="006E557C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906D04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А</w:t>
      </w:r>
      <w:r w:rsidR="006E557C" w:rsidRPr="006E557C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кция «Дальневосточная победа»</w:t>
      </w:r>
    </w:p>
    <w:p w:rsidR="006E557C" w:rsidRPr="006E557C" w:rsidRDefault="006E557C" w:rsidP="008E0024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В Стерлитамаке прошла акция «Дальневосточная побе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терлитамаке прошла акция «Дальневосточная побед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7C" w:rsidRDefault="00906D04" w:rsidP="006E557C">
      <w:pPr>
        <w:spacing w:before="240" w:after="24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Накануне, в день 70-летия окончания</w:t>
      </w:r>
      <w:proofErr w:type="gramStart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</w:t>
      </w:r>
      <w:proofErr w:type="gramEnd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торой мировой войны, во всех городах России прошла акция «Дальневосточная победа». Принял в ней участие и Стерлитамак.</w:t>
      </w:r>
    </w:p>
    <w:p w:rsidR="008E0024" w:rsidRPr="008E0024" w:rsidRDefault="008E0024" w:rsidP="008E0024">
      <w:pPr>
        <w:spacing w:before="240" w:after="24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2631595"/>
            <wp:effectExtent l="19050" t="0" r="0" b="0"/>
            <wp:docPr id="2" name="Рисунок 1" descr="http://www.sterlitamakadm.ru/upload/iblock/7ac/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7ac/IMG_51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8" cy="263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97" w:rsidRDefault="00906D04" w:rsidP="00EA589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– К сожалению, многие современные школьники думают, что</w:t>
      </w:r>
      <w:proofErr w:type="gramStart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</w:t>
      </w:r>
      <w:proofErr w:type="gramEnd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торая мировая война закончилась взятием Рейхстага и разгромом немецкой фашистской армии, – отметила Людмила Мальцева, специалист отдела по молодёжной политике городской администрации.</w:t>
      </w:r>
    </w:p>
    <w:p w:rsidR="006E557C" w:rsidRDefault="00906D04" w:rsidP="00EA589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Действительно, далеко не каждый вспомнит, что крупнейшая война в истории человечества завершилась 2 сентября 1945г. После окончания войны в Европе последним противником стран антифашистской коалиции осталась Япония. Однако японцы не собирались сдаваться и объявили о </w:t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lastRenderedPageBreak/>
        <w:t>ведении войны до победного конца. Решающие бои, определившие ход дальнейшей мировой истории, разворачивались на Дальнем Востоке. Там же проходили эшелоны советских бойцов, которые затем воевали в Китае. 9 августа СССР начал наступление и в течение 2 недель нанёс сокрушительное поражение японской армии.</w:t>
      </w:r>
    </w:p>
    <w:p w:rsidR="00EA5897" w:rsidRPr="00EA5897" w:rsidRDefault="00EA5897" w:rsidP="00EA5897">
      <w:pPr>
        <w:spacing w:before="240" w:after="24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EA5897">
        <w:rPr>
          <w:rFonts w:eastAsia="Times New Roman" w:cs="Times New Roman"/>
          <w:color w:val="000000"/>
          <w:sz w:val="28"/>
          <w:szCs w:val="28"/>
        </w:rPr>
        <w:drawing>
          <wp:inline distT="0" distB="0" distL="0" distR="0">
            <wp:extent cx="3276600" cy="2162556"/>
            <wp:effectExtent l="19050" t="0" r="0" b="0"/>
            <wp:docPr id="7" name="Рисунок 4" descr="http://www.sterlitamakadm.ru/upload/iblock/da4/IMG_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da4/IMG_51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98" cy="216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7C" w:rsidRPr="006E557C" w:rsidRDefault="00906D04" w:rsidP="00EA589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Цель акции «Дальневосточная победа» – рассказать школьникам и студентам о роли советских солдат в окончании</w:t>
      </w:r>
      <w:proofErr w:type="gramStart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</w:t>
      </w:r>
      <w:proofErr w:type="gramEnd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торой мировой войны. В рамках этой акции в </w:t>
      </w:r>
      <w:proofErr w:type="spellStart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стерлитамакских</w:t>
      </w:r>
      <w:proofErr w:type="spellEnd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школах прошли классные часы, посвящённые памятной дате. Для учеников организовали просмотр исторического фильма, после которого педагоги обсудили с ребятами итоги</w:t>
      </w:r>
      <w:proofErr w:type="gramStart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</w:t>
      </w:r>
      <w:proofErr w:type="gramEnd"/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торой мировой войны.</w:t>
      </w:r>
    </w:p>
    <w:p w:rsidR="006E557C" w:rsidRPr="006E557C" w:rsidRDefault="00906D04" w:rsidP="00EA589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6E557C" w:rsidRPr="006E557C">
        <w:rPr>
          <w:rFonts w:ascii="PT Sans" w:eastAsia="Times New Roman" w:hAnsi="PT Sans" w:cs="Times New Roman"/>
          <w:color w:val="000000"/>
          <w:sz w:val="28"/>
          <w:szCs w:val="28"/>
        </w:rPr>
        <w:t>Памятные мероприятия этим не ограничились. 2 сентября в России отмечается День российской гвардии, славная история существования которой насчитывает более трёх сотен лет. Волонтёры и молодогвардейцы возложили цветы в парке Победы возле мемориального комплекса «Вечный огонь». Активисты раздавали горожанам ленточки с символикой государственного флага России и листовки, рассказывающие об истории Дня российской гвардии.</w:t>
      </w:r>
    </w:p>
    <w:p w:rsidR="006E557C" w:rsidRPr="006E557C" w:rsidRDefault="006E557C" w:rsidP="00EA5897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В сквере </w:t>
      </w:r>
      <w:proofErr w:type="spellStart"/>
      <w:r w:rsidRPr="006E557C">
        <w:rPr>
          <w:rFonts w:ascii="PT Sans" w:eastAsia="Times New Roman" w:hAnsi="PT Sans" w:cs="Times New Roman"/>
          <w:color w:val="000000"/>
          <w:sz w:val="28"/>
          <w:szCs w:val="28"/>
        </w:rPr>
        <w:t>им.Г.К.Жукова</w:t>
      </w:r>
      <w:proofErr w:type="spellEnd"/>
      <w:r w:rsidRPr="006E557C">
        <w:rPr>
          <w:rFonts w:ascii="PT Sans" w:eastAsia="Times New Roman" w:hAnsi="PT Sans" w:cs="Times New Roman"/>
          <w:color w:val="000000"/>
          <w:sz w:val="28"/>
          <w:szCs w:val="28"/>
        </w:rPr>
        <w:t xml:space="preserve"> волонтёры и активисты возложили цветы в память о павших в боях Второй мировой войны советских солдатах, гвардейцах и мирных гражданах. Закончились мероприятия, приуроченные к юбилейной дате, церемонией зажжения свечей.</w:t>
      </w:r>
    </w:p>
    <w:p w:rsidR="00D41CCE" w:rsidRPr="006E557C" w:rsidRDefault="006E557C" w:rsidP="006E557C">
      <w:pPr>
        <w:spacing w:before="161" w:after="161" w:line="240" w:lineRule="auto"/>
        <w:jc w:val="both"/>
        <w:outlineLvl w:val="0"/>
        <w:rPr>
          <w:sz w:val="28"/>
          <w:szCs w:val="28"/>
        </w:rPr>
      </w:pPr>
      <w:r w:rsidRPr="006E557C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553085</wp:posOffset>
            </wp:positionV>
            <wp:extent cx="3142615" cy="371475"/>
            <wp:effectExtent l="19050" t="0" r="635" b="0"/>
            <wp:wrapNone/>
            <wp:docPr id="9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57C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191135</wp:posOffset>
            </wp:positionV>
            <wp:extent cx="1952625" cy="962025"/>
            <wp:effectExtent l="19050" t="0" r="9525" b="0"/>
            <wp:wrapNone/>
            <wp:docPr id="5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6E557C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7668E"/>
    <w:rsid w:val="00086771"/>
    <w:rsid w:val="0009181B"/>
    <w:rsid w:val="000B2AC4"/>
    <w:rsid w:val="000F551F"/>
    <w:rsid w:val="0011540A"/>
    <w:rsid w:val="00126FD8"/>
    <w:rsid w:val="00137EB9"/>
    <w:rsid w:val="00160264"/>
    <w:rsid w:val="0016107E"/>
    <w:rsid w:val="00165E4B"/>
    <w:rsid w:val="00174422"/>
    <w:rsid w:val="001833D9"/>
    <w:rsid w:val="00190425"/>
    <w:rsid w:val="001B057B"/>
    <w:rsid w:val="001F6635"/>
    <w:rsid w:val="002105D2"/>
    <w:rsid w:val="00211334"/>
    <w:rsid w:val="00226749"/>
    <w:rsid w:val="00256AF5"/>
    <w:rsid w:val="00272CCD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1AB3"/>
    <w:rsid w:val="00383F7E"/>
    <w:rsid w:val="00392F8D"/>
    <w:rsid w:val="003A0A0E"/>
    <w:rsid w:val="003A4872"/>
    <w:rsid w:val="003D130C"/>
    <w:rsid w:val="003D6A2B"/>
    <w:rsid w:val="003D7AA0"/>
    <w:rsid w:val="004046AA"/>
    <w:rsid w:val="00423CC1"/>
    <w:rsid w:val="004322DD"/>
    <w:rsid w:val="00454AB9"/>
    <w:rsid w:val="00471613"/>
    <w:rsid w:val="0049632B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5E6BAE"/>
    <w:rsid w:val="00625014"/>
    <w:rsid w:val="00634C00"/>
    <w:rsid w:val="00636DD3"/>
    <w:rsid w:val="00644922"/>
    <w:rsid w:val="00650CC5"/>
    <w:rsid w:val="006513D8"/>
    <w:rsid w:val="00652C91"/>
    <w:rsid w:val="0065771E"/>
    <w:rsid w:val="00666434"/>
    <w:rsid w:val="00667C01"/>
    <w:rsid w:val="00680490"/>
    <w:rsid w:val="00696C25"/>
    <w:rsid w:val="006B0191"/>
    <w:rsid w:val="006B37D7"/>
    <w:rsid w:val="006E09AA"/>
    <w:rsid w:val="006E4BFF"/>
    <w:rsid w:val="006E557C"/>
    <w:rsid w:val="006F1F17"/>
    <w:rsid w:val="006F620C"/>
    <w:rsid w:val="00707A10"/>
    <w:rsid w:val="00722C2A"/>
    <w:rsid w:val="00740B53"/>
    <w:rsid w:val="007757C8"/>
    <w:rsid w:val="00791DB2"/>
    <w:rsid w:val="00792484"/>
    <w:rsid w:val="007C037F"/>
    <w:rsid w:val="007F01DE"/>
    <w:rsid w:val="007F08E8"/>
    <w:rsid w:val="007F4126"/>
    <w:rsid w:val="00837B60"/>
    <w:rsid w:val="00887A9D"/>
    <w:rsid w:val="008961E4"/>
    <w:rsid w:val="008E0024"/>
    <w:rsid w:val="008E0769"/>
    <w:rsid w:val="00906D04"/>
    <w:rsid w:val="0091414A"/>
    <w:rsid w:val="00924847"/>
    <w:rsid w:val="009A6944"/>
    <w:rsid w:val="009D0A00"/>
    <w:rsid w:val="009F1FB8"/>
    <w:rsid w:val="00A17A20"/>
    <w:rsid w:val="00A27C3C"/>
    <w:rsid w:val="00A37277"/>
    <w:rsid w:val="00A44E26"/>
    <w:rsid w:val="00A56065"/>
    <w:rsid w:val="00A65F94"/>
    <w:rsid w:val="00A84B12"/>
    <w:rsid w:val="00A92130"/>
    <w:rsid w:val="00AA52C7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0161"/>
    <w:rsid w:val="00BE6697"/>
    <w:rsid w:val="00C1376C"/>
    <w:rsid w:val="00C1447F"/>
    <w:rsid w:val="00C144D3"/>
    <w:rsid w:val="00C1772D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2B68"/>
    <w:rsid w:val="00CE3109"/>
    <w:rsid w:val="00D1134F"/>
    <w:rsid w:val="00D11C91"/>
    <w:rsid w:val="00D263E3"/>
    <w:rsid w:val="00D41CCE"/>
    <w:rsid w:val="00D42D44"/>
    <w:rsid w:val="00D71120"/>
    <w:rsid w:val="00D80431"/>
    <w:rsid w:val="00DB4D95"/>
    <w:rsid w:val="00DC35E7"/>
    <w:rsid w:val="00DE3B4A"/>
    <w:rsid w:val="00DF6E29"/>
    <w:rsid w:val="00E02C25"/>
    <w:rsid w:val="00E56A76"/>
    <w:rsid w:val="00E570EB"/>
    <w:rsid w:val="00E6486E"/>
    <w:rsid w:val="00EA5897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36BF-19AA-4BEE-8ED5-67B71331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61</cp:revision>
  <dcterms:created xsi:type="dcterms:W3CDTF">2015-06-09T09:24:00Z</dcterms:created>
  <dcterms:modified xsi:type="dcterms:W3CDTF">2015-09-17T12:49:00Z</dcterms:modified>
</cp:coreProperties>
</file>