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FA" w:rsidRDefault="00C6632A" w:rsidP="00C1376C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color w:val="D21518"/>
          <w:kern w:val="36"/>
          <w:sz w:val="48"/>
          <w:szCs w:val="48"/>
        </w:rPr>
      </w:pPr>
      <w:r w:rsidRPr="00C6632A">
        <w:rPr>
          <w:rFonts w:ascii="Times New Roman" w:eastAsia="Times New Roman" w:hAnsi="Times New Roman" w:cs="Times New Roman"/>
          <w:noProof/>
          <w:color w:val="D21518"/>
          <w:kern w:val="36"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289560</wp:posOffset>
            </wp:positionV>
            <wp:extent cx="3142615" cy="371475"/>
            <wp:effectExtent l="19050" t="0" r="635" b="0"/>
            <wp:wrapNone/>
            <wp:docPr id="5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AFA" w:rsidRPr="005B2AFA">
        <w:rPr>
          <w:rFonts w:ascii="Times New Roman" w:eastAsia="Times New Roman" w:hAnsi="Times New Roman" w:cs="Times New Roman"/>
          <w:noProof/>
          <w:color w:val="D21518"/>
          <w:kern w:val="36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-148590</wp:posOffset>
            </wp:positionV>
            <wp:extent cx="1952625" cy="962025"/>
            <wp:effectExtent l="19050" t="0" r="9525" b="0"/>
            <wp:wrapNone/>
            <wp:docPr id="3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AFA" w:rsidRDefault="005B2AFA" w:rsidP="00C1376C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color w:val="D21518"/>
          <w:kern w:val="36"/>
          <w:sz w:val="48"/>
          <w:szCs w:val="48"/>
        </w:rPr>
      </w:pPr>
    </w:p>
    <w:p w:rsidR="00C1376C" w:rsidRPr="00C1376C" w:rsidRDefault="00C1376C" w:rsidP="00C1376C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color w:val="D21518"/>
          <w:kern w:val="36"/>
          <w:sz w:val="48"/>
          <w:szCs w:val="48"/>
        </w:rPr>
      </w:pPr>
      <w:r w:rsidRPr="00C1376C">
        <w:rPr>
          <w:rFonts w:ascii="Times New Roman" w:eastAsia="Times New Roman" w:hAnsi="Times New Roman" w:cs="Times New Roman"/>
          <w:color w:val="D21518"/>
          <w:kern w:val="36"/>
          <w:sz w:val="48"/>
          <w:szCs w:val="48"/>
        </w:rPr>
        <w:t>Открыт памятник Детям войны</w:t>
      </w:r>
    </w:p>
    <w:p w:rsidR="00C1376C" w:rsidRPr="00C1376C" w:rsidRDefault="00C1376C" w:rsidP="00C1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76C" w:rsidRPr="00C1376C" w:rsidRDefault="00C1376C" w:rsidP="00C1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0" cy="2286000"/>
            <wp:effectExtent l="19050" t="0" r="0" b="0"/>
            <wp:docPr id="2" name="Рисунок 1" descr="Открыт памятник Детям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 памятник Детям войн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76C" w:rsidRDefault="00C1376C" w:rsidP="00C1376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C1376C" w:rsidRPr="00C1376C" w:rsidRDefault="00C1376C" w:rsidP="00C1376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Pr="00C1376C">
        <w:rPr>
          <w:rFonts w:ascii="PT Sans" w:eastAsia="Times New Roman" w:hAnsi="PT Sans" w:cs="Times New Roman"/>
          <w:color w:val="000000"/>
          <w:sz w:val="28"/>
          <w:szCs w:val="28"/>
        </w:rPr>
        <w:t xml:space="preserve">Накануне в сквере </w:t>
      </w:r>
      <w:proofErr w:type="spellStart"/>
      <w:r w:rsidRPr="00C1376C">
        <w:rPr>
          <w:rFonts w:ascii="PT Sans" w:eastAsia="Times New Roman" w:hAnsi="PT Sans" w:cs="Times New Roman"/>
          <w:color w:val="000000"/>
          <w:sz w:val="28"/>
          <w:szCs w:val="28"/>
        </w:rPr>
        <w:t>им.Г.К.Жукова</w:t>
      </w:r>
      <w:proofErr w:type="spellEnd"/>
      <w:r w:rsidRPr="00C1376C">
        <w:rPr>
          <w:rFonts w:ascii="PT Sans" w:eastAsia="Times New Roman" w:hAnsi="PT Sans" w:cs="Times New Roman"/>
          <w:color w:val="000000"/>
          <w:sz w:val="28"/>
          <w:szCs w:val="28"/>
        </w:rPr>
        <w:t xml:space="preserve"> в торжественной обстановке глава администрации Алексей Изотов и председатель Совета ветеранов </w:t>
      </w:r>
      <w:proofErr w:type="spellStart"/>
      <w:r w:rsidRPr="00C1376C">
        <w:rPr>
          <w:rFonts w:ascii="PT Sans" w:eastAsia="Times New Roman" w:hAnsi="PT Sans" w:cs="Times New Roman"/>
          <w:color w:val="000000"/>
          <w:sz w:val="28"/>
          <w:szCs w:val="28"/>
        </w:rPr>
        <w:t>Альмира</w:t>
      </w:r>
      <w:proofErr w:type="spellEnd"/>
      <w:r w:rsidRPr="00C1376C">
        <w:rPr>
          <w:rFonts w:ascii="PT Sans" w:eastAsia="Times New Roman" w:hAnsi="PT Sans" w:cs="Times New Roman"/>
          <w:color w:val="000000"/>
          <w:sz w:val="28"/>
          <w:szCs w:val="28"/>
        </w:rPr>
        <w:t xml:space="preserve"> Сафиуллина открыли памятник Детям войны. Памятник был изготовлен в Краснодарском крае, его вес – 2,3 тонны.</w:t>
      </w:r>
    </w:p>
    <w:p w:rsidR="00C1376C" w:rsidRDefault="004325BC" w:rsidP="00C1376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C1376C" w:rsidRPr="00C1376C">
        <w:rPr>
          <w:rFonts w:ascii="PT Sans" w:eastAsia="Times New Roman" w:hAnsi="PT Sans" w:cs="Times New Roman"/>
          <w:color w:val="000000"/>
          <w:sz w:val="28"/>
          <w:szCs w:val="28"/>
        </w:rPr>
        <w:t xml:space="preserve">Монумент установили рядом с бюстами Героям социалистического труда и памятником труженикам тыла. Как отметил депутат Государственной Думы третьего созыва, общественный деятель </w:t>
      </w:r>
      <w:proofErr w:type="spellStart"/>
      <w:r w:rsidR="00C1376C" w:rsidRPr="00C1376C">
        <w:rPr>
          <w:rFonts w:ascii="PT Sans" w:eastAsia="Times New Roman" w:hAnsi="PT Sans" w:cs="Times New Roman"/>
          <w:color w:val="000000"/>
          <w:sz w:val="28"/>
          <w:szCs w:val="28"/>
        </w:rPr>
        <w:t>Мидхат</w:t>
      </w:r>
      <w:proofErr w:type="spellEnd"/>
      <w:r w:rsidR="00C1376C" w:rsidRPr="00C1376C">
        <w:rPr>
          <w:rFonts w:ascii="PT Sans" w:eastAsia="Times New Roman" w:hAnsi="PT Sans" w:cs="Times New Roman"/>
          <w:color w:val="000000"/>
          <w:sz w:val="28"/>
          <w:szCs w:val="28"/>
        </w:rPr>
        <w:t xml:space="preserve"> Хакимов, памятник Детям войны изготовлен на средства городской общественности всего за два месяца. Инициаторами его создания выступили Совет ветеранов города, активные горожане и предприятия.</w:t>
      </w:r>
    </w:p>
    <w:p w:rsidR="003468E8" w:rsidRDefault="003468E8" w:rsidP="00C1376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468E8" w:rsidRDefault="003468E8" w:rsidP="003468E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267075" cy="2144019"/>
            <wp:effectExtent l="19050" t="0" r="9525" b="0"/>
            <wp:docPr id="1" name="Рисунок 1" descr="http://www.sterlitamakadm.ru/upload/iblock/c17/IMG_3947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erlitamakadm.ru/upload/iblock/c17/IMG_3947.jpg_Thumbnail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727" cy="2148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8E8" w:rsidRPr="003468E8" w:rsidRDefault="003468E8" w:rsidP="003468E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C1376C" w:rsidRPr="00C1376C" w:rsidRDefault="00C1376C" w:rsidP="00C1376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Pr="00C1376C">
        <w:rPr>
          <w:rFonts w:ascii="PT Sans" w:eastAsia="Times New Roman" w:hAnsi="PT Sans" w:cs="Times New Roman"/>
          <w:color w:val="000000"/>
          <w:sz w:val="28"/>
          <w:szCs w:val="28"/>
        </w:rPr>
        <w:t>На открытии также выступили заместитель главы администрации Владимир Куликов, почётный гражданин г</w:t>
      </w:r>
      <w:proofErr w:type="gramStart"/>
      <w:r w:rsidRPr="00C1376C">
        <w:rPr>
          <w:rFonts w:ascii="PT Sans" w:eastAsia="Times New Roman" w:hAnsi="PT Sans" w:cs="Times New Roman"/>
          <w:color w:val="000000"/>
          <w:sz w:val="28"/>
          <w:szCs w:val="28"/>
        </w:rPr>
        <w:t>.С</w:t>
      </w:r>
      <w:proofErr w:type="gramEnd"/>
      <w:r w:rsidRPr="00C1376C">
        <w:rPr>
          <w:rFonts w:ascii="PT Sans" w:eastAsia="Times New Roman" w:hAnsi="PT Sans" w:cs="Times New Roman"/>
          <w:color w:val="000000"/>
          <w:sz w:val="28"/>
          <w:szCs w:val="28"/>
        </w:rPr>
        <w:t xml:space="preserve">терлитамак, член Совета </w:t>
      </w:r>
      <w:r w:rsidRPr="00C1376C">
        <w:rPr>
          <w:rFonts w:ascii="PT Sans" w:eastAsia="Times New Roman" w:hAnsi="PT Sans" w:cs="Times New Roman"/>
          <w:color w:val="000000"/>
          <w:sz w:val="28"/>
          <w:szCs w:val="28"/>
        </w:rPr>
        <w:lastRenderedPageBreak/>
        <w:t xml:space="preserve">ветеранов города Александр Семёнов, </w:t>
      </w:r>
      <w:proofErr w:type="spellStart"/>
      <w:r w:rsidRPr="00C1376C">
        <w:rPr>
          <w:rFonts w:ascii="PT Sans" w:eastAsia="Times New Roman" w:hAnsi="PT Sans" w:cs="Times New Roman"/>
          <w:color w:val="000000"/>
          <w:sz w:val="28"/>
          <w:szCs w:val="28"/>
        </w:rPr>
        <w:t>Альмира</w:t>
      </w:r>
      <w:proofErr w:type="spellEnd"/>
      <w:r w:rsidRPr="00C1376C">
        <w:rPr>
          <w:rFonts w:ascii="PT Sans" w:eastAsia="Times New Roman" w:hAnsi="PT Sans" w:cs="Times New Roman"/>
          <w:color w:val="000000"/>
          <w:sz w:val="28"/>
          <w:szCs w:val="28"/>
        </w:rPr>
        <w:t xml:space="preserve"> Сафиуллина. Звучали слова благодарности ветеранам и тем людям, чьё детство было омрачено войной. </w:t>
      </w:r>
      <w:r w:rsidR="004325BC">
        <w:rPr>
          <w:rFonts w:eastAsia="Times New Roman" w:cs="Times New Roman"/>
          <w:color w:val="000000"/>
          <w:sz w:val="28"/>
          <w:szCs w:val="28"/>
        </w:rPr>
        <w:tab/>
      </w:r>
      <w:r w:rsidRPr="00C1376C">
        <w:rPr>
          <w:rFonts w:ascii="PT Sans" w:eastAsia="Times New Roman" w:hAnsi="PT Sans" w:cs="Times New Roman"/>
          <w:color w:val="000000"/>
          <w:sz w:val="28"/>
          <w:szCs w:val="28"/>
        </w:rPr>
        <w:t>Все спикеры говорили о напряжённом труде детей во время Великой Отечественной войны, об их работе на заводах у станков, о помощи, которую они оказывали своим семьям, о вкладе тылового города Стерлитамака в Великую победу. Лидия Игнатенко вручила главе администрации Алексею Изотову свою книгу «Дети войны».</w:t>
      </w:r>
    </w:p>
    <w:p w:rsidR="00C1376C" w:rsidRPr="00C1376C" w:rsidRDefault="00C1376C" w:rsidP="00C1376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Pr="00C1376C">
        <w:rPr>
          <w:rFonts w:ascii="PT Sans" w:eastAsia="Times New Roman" w:hAnsi="PT Sans" w:cs="Times New Roman"/>
          <w:color w:val="000000"/>
          <w:sz w:val="28"/>
          <w:szCs w:val="28"/>
        </w:rPr>
        <w:t xml:space="preserve">Праздничные мероприятия продолжились в Городском дворце культуры, где состоялось торжественное собрание с участием главы администрации Алексея Изотова, председателя Совета городского округа г.Стерлитамак Юрия Никифорова, депутатов Государственного Собрания-Курултая Николая Никитина и </w:t>
      </w:r>
      <w:proofErr w:type="spellStart"/>
      <w:r w:rsidRPr="00C1376C">
        <w:rPr>
          <w:rFonts w:ascii="PT Sans" w:eastAsia="Times New Roman" w:hAnsi="PT Sans" w:cs="Times New Roman"/>
          <w:color w:val="000000"/>
          <w:sz w:val="28"/>
          <w:szCs w:val="28"/>
        </w:rPr>
        <w:t>Ирека</w:t>
      </w:r>
      <w:proofErr w:type="spellEnd"/>
      <w:r w:rsidRPr="00C1376C">
        <w:rPr>
          <w:rFonts w:ascii="PT Sans" w:eastAsia="Times New Roman" w:hAnsi="PT Sans" w:cs="Times New Roman"/>
          <w:color w:val="000000"/>
          <w:sz w:val="28"/>
          <w:szCs w:val="28"/>
        </w:rPr>
        <w:t xml:space="preserve"> </w:t>
      </w:r>
      <w:proofErr w:type="spellStart"/>
      <w:r w:rsidRPr="00C1376C">
        <w:rPr>
          <w:rFonts w:ascii="PT Sans" w:eastAsia="Times New Roman" w:hAnsi="PT Sans" w:cs="Times New Roman"/>
          <w:color w:val="000000"/>
          <w:sz w:val="28"/>
          <w:szCs w:val="28"/>
        </w:rPr>
        <w:t>Зарипова</w:t>
      </w:r>
      <w:proofErr w:type="spellEnd"/>
      <w:r w:rsidRPr="00C1376C">
        <w:rPr>
          <w:rFonts w:ascii="PT Sans" w:eastAsia="Times New Roman" w:hAnsi="PT Sans" w:cs="Times New Roman"/>
          <w:color w:val="000000"/>
          <w:sz w:val="28"/>
          <w:szCs w:val="28"/>
        </w:rPr>
        <w:t xml:space="preserve">, начальника отдела военного комиссариата г.Стерлитамака и </w:t>
      </w:r>
      <w:proofErr w:type="spellStart"/>
      <w:r w:rsidRPr="00C1376C">
        <w:rPr>
          <w:rFonts w:ascii="PT Sans" w:eastAsia="Times New Roman" w:hAnsi="PT Sans" w:cs="Times New Roman"/>
          <w:color w:val="000000"/>
          <w:sz w:val="28"/>
          <w:szCs w:val="28"/>
        </w:rPr>
        <w:t>Стерлитамакского</w:t>
      </w:r>
      <w:proofErr w:type="spellEnd"/>
      <w:r w:rsidRPr="00C1376C">
        <w:rPr>
          <w:rFonts w:ascii="PT Sans" w:eastAsia="Times New Roman" w:hAnsi="PT Sans" w:cs="Times New Roman"/>
          <w:color w:val="000000"/>
          <w:sz w:val="28"/>
          <w:szCs w:val="28"/>
        </w:rPr>
        <w:t xml:space="preserve"> района Евгения Кутузова, ветеранов Великой Отечественной войны и горожан. Много тёплых слов и добрых пожеланий было адресовано ветеранам войны и труженикам тыла. </w:t>
      </w:r>
      <w:r w:rsidR="004325BC">
        <w:rPr>
          <w:rFonts w:eastAsia="Times New Roman" w:cs="Times New Roman"/>
          <w:color w:val="000000"/>
          <w:sz w:val="28"/>
          <w:szCs w:val="28"/>
        </w:rPr>
        <w:tab/>
      </w:r>
      <w:r w:rsidRPr="00C1376C">
        <w:rPr>
          <w:rFonts w:ascii="PT Sans" w:eastAsia="Times New Roman" w:hAnsi="PT Sans" w:cs="Times New Roman"/>
          <w:color w:val="000000"/>
          <w:sz w:val="28"/>
          <w:szCs w:val="28"/>
        </w:rPr>
        <w:t>Глава администрации отметил особую роль Стерлитамака как тылового города в военное время, вклад жителей города в Победу и на фронте, и в тылу. Торжественное собрание завершилось трогательным выступлением творческих коллективов города.</w:t>
      </w:r>
    </w:p>
    <w:p w:rsidR="00F560CE" w:rsidRDefault="00F560CE" w:rsidP="00C1376C">
      <w:pPr>
        <w:spacing w:after="0"/>
        <w:jc w:val="both"/>
        <w:rPr>
          <w:sz w:val="28"/>
          <w:szCs w:val="28"/>
        </w:rPr>
      </w:pPr>
      <w:r w:rsidRPr="00F560CE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949960</wp:posOffset>
            </wp:positionV>
            <wp:extent cx="1952625" cy="962025"/>
            <wp:effectExtent l="19050" t="0" r="9525" b="0"/>
            <wp:wrapNone/>
            <wp:docPr id="4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60CE" w:rsidRPr="00F560CE" w:rsidRDefault="00F560CE" w:rsidP="00F560CE">
      <w:pPr>
        <w:rPr>
          <w:sz w:val="28"/>
          <w:szCs w:val="28"/>
        </w:rPr>
      </w:pPr>
    </w:p>
    <w:p w:rsidR="00F560CE" w:rsidRPr="00F560CE" w:rsidRDefault="00F560CE" w:rsidP="00F560CE">
      <w:pPr>
        <w:rPr>
          <w:sz w:val="28"/>
          <w:szCs w:val="28"/>
        </w:rPr>
      </w:pPr>
    </w:p>
    <w:p w:rsidR="00F560CE" w:rsidRDefault="00F560CE" w:rsidP="00F560CE">
      <w:pPr>
        <w:rPr>
          <w:sz w:val="28"/>
          <w:szCs w:val="28"/>
        </w:rPr>
      </w:pPr>
    </w:p>
    <w:p w:rsidR="00165E4B" w:rsidRPr="00F560CE" w:rsidRDefault="00F560CE" w:rsidP="00F560CE">
      <w:pPr>
        <w:tabs>
          <w:tab w:val="left" w:pos="625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246380</wp:posOffset>
            </wp:positionV>
            <wp:extent cx="3142615" cy="371475"/>
            <wp:effectExtent l="19050" t="0" r="635" b="0"/>
            <wp:wrapNone/>
            <wp:docPr id="6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sectPr w:rsidR="00165E4B" w:rsidRPr="00F560CE" w:rsidSect="00A6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A42"/>
    <w:rsid w:val="0009181B"/>
    <w:rsid w:val="00165E4B"/>
    <w:rsid w:val="002E2A42"/>
    <w:rsid w:val="003468E8"/>
    <w:rsid w:val="00423CC1"/>
    <w:rsid w:val="004325BC"/>
    <w:rsid w:val="00480F71"/>
    <w:rsid w:val="004B1B5B"/>
    <w:rsid w:val="0053048B"/>
    <w:rsid w:val="005536E6"/>
    <w:rsid w:val="005B2AFA"/>
    <w:rsid w:val="00636DD3"/>
    <w:rsid w:val="00661A32"/>
    <w:rsid w:val="00887A9D"/>
    <w:rsid w:val="009D0A00"/>
    <w:rsid w:val="00A65F94"/>
    <w:rsid w:val="00B118AC"/>
    <w:rsid w:val="00C1376C"/>
    <w:rsid w:val="00C6632A"/>
    <w:rsid w:val="00D71120"/>
    <w:rsid w:val="00ED13A3"/>
    <w:rsid w:val="00F207CF"/>
    <w:rsid w:val="00F560CE"/>
    <w:rsid w:val="00FE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94"/>
  </w:style>
  <w:style w:type="paragraph" w:styleId="1">
    <w:name w:val="heading 1"/>
    <w:basedOn w:val="a"/>
    <w:link w:val="10"/>
    <w:uiPriority w:val="9"/>
    <w:qFormat/>
    <w:rsid w:val="002E2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A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2E2A42"/>
  </w:style>
  <w:style w:type="paragraph" w:styleId="a3">
    <w:name w:val="Normal (Web)"/>
    <w:basedOn w:val="a"/>
    <w:uiPriority w:val="99"/>
    <w:unhideWhenUsed/>
    <w:rsid w:val="002E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2A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A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91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3E748-94FB-4240-9CDC-AE4BFFF1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zamnachop</dc:creator>
  <cp:keywords/>
  <dc:description/>
  <cp:lastModifiedBy>zamnachop</cp:lastModifiedBy>
  <cp:revision>15</cp:revision>
  <dcterms:created xsi:type="dcterms:W3CDTF">2015-04-30T10:39:00Z</dcterms:created>
  <dcterms:modified xsi:type="dcterms:W3CDTF">2015-05-08T09:41:00Z</dcterms:modified>
</cp:coreProperties>
</file>