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image/jpeg" Extension="jpeg"/>
  <Default ContentType="image/gif" Extension="gif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'1.0' encoding='utf-8' standalone='yes'?>
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word/document.xml" Type="http://schemas.openxmlformats.org/officeDocument/2006/relationships/officeDocument"/></Relationships>
</file>

<file path=word/document.xml><?xml version="1.0" encoding="utf-8"?>
<w:document xmlns:a="http://schemas.openxmlformats.org/drawingml/2006/main" xmlns:c="http://schemas.openxmlformats.org/drawingml/2006/chart" xmlns:v="urn:schemas-microsoft-com:vml" xmlns:lc="http://schemas.openxmlformats.org/drawingml/2006/lockedCanvas" xmlns:mc="http://schemas.openxmlformats.org/markup-compatibility/2006" xmlns:wne="http://schemas.microsoft.com/office/word/2006/wordml" xmlns:pic="http://schemas.openxmlformats.org/drawingml/2006/picture" xmlns:m="http://schemas.openxmlformats.org/officeDocument/2006/math" xmlns:o="urn:schemas-microsoft-com:office:office" xmlns:dgm="http://schemas.openxmlformats.org/drawingml/2006/diagram" xmlns:r="http://schemas.openxmlformats.org/officeDocument/2006/relationships" xmlns:w="http://schemas.openxmlformats.org/wordprocessingml/2006/main" xmlns:sl="http://schemas.openxmlformats.org/schemaLibrary/2006/main" xmlns:w10="urn:schemas-microsoft-com:office:word" xmlns:wp="http://schemas.openxmlformats.org/drawingml/2006/wordprocessingDrawing">
  <w:body>
    <w:p>
      <w:pPr>
        <w:jc w:val="center"/>
        <w:pStyle w:val="0"/>
        <w:rPr>
          <w:rFonts w:hAnsi="Times New Roman" w:ascii="Times New Roman"/>
          <w:sz w:val="36"/>
          <w:b w:val="1"/>
          <w:i w:val="1"/>
          <w:color w:val="00b050"/>
        </w:rPr>
      </w:pPr>
      <w:r>
        <w:rPr>
          <w:rFonts w:hAnsi="Times New Roman" w:ascii="Times New Roman"/>
          <w:sz w:val="36"/>
          <w:b w:val="1"/>
          <w:i w:val="1"/>
          <w:color w:val="00b050"/>
        </w:rPr>
        <w:t xml:space="preserve">Развитие спорта на территории городского поселения Кратово.</w:t>
      </w:r>
    </w:p>
    <w:p>
      <w:pPr>
        <w:jc w:val="center"/>
        <w:pStyle w:val="0"/>
        <w:rPr>
          <w:rFonts w:hAnsi="Times New Roman" w:ascii="Times New Roman"/>
          <w:sz w:val="28"/>
          <w:b w:val="1"/>
          <w:i w:val="1"/>
        </w:rPr>
      </w:pPr>
    </w:p>
    <w:p>
      <w:pPr>
        <w:jc w:val="both"/>
        <w:pStyle w:val="0"/>
        <w:rPr>
          <w:rFonts w:hAnsi="Times New Roman" w:ascii="Times New Roman"/>
          <w:sz w:val="28"/>
        </w:rPr>
      </w:pPr>
      <w:r>
        <w:rPr>
          <w:rFonts w:hAnsi="Times New Roman" w:ascii="Times New Roman"/>
          <w:sz w:val="28"/>
        </w:rPr>
        <w:t xml:space="preserve">На протяжении года мы активно проводили для детей и молодежи спортивные мероприятия, такие как: велозаезды, спортивные забеги, дни здоровья.</w:t>
      </w:r>
    </w:p>
    <w:p>
      <w:pPr>
        <w:pStyle w:val="0"/>
        <w:rPr>
          <w:rFonts w:hAnsi="Times New Roman" w:ascii="Times New Roman"/>
          <w:sz w:val="28"/>
          <w:b w:val="1"/>
          <w:shd w:fill="ffffff"/>
        </w:rPr>
      </w:pPr>
      <w:r>
        <w:rPr>
          <w:rFonts w:hAnsi="Times New Roman" w:ascii="Times New Roman"/>
          <w:sz w:val="28"/>
          <w:shd w:fill="ffffff"/>
        </w:rPr>
        <w:t xml:space="preserve">Основными аспектами программы поддержки и развития спорта является создание и обеспечение успешного функционирования комплекса мероприятий, направленных на укрепление здоровья, формирование духовного совершенства и здорового образа жизни как отдельно взятой личности, так и всей нации в целом.</w:t>
      </w:r>
      <w:r>
        <w:rPr>
          <w:rFonts w:hAnsi="Times New Roman" w:ascii="Times New Roman"/>
          <w:sz w:val="28"/>
        </w:rPr>
        <w:br/>
        <w:br/>
      </w:r>
      <w:r>
        <w:rPr>
          <w:rFonts w:hAnsi="Times New Roman" w:ascii="Times New Roman"/>
          <w:sz w:val="28"/>
          <w:b w:val="1"/>
          <w:shd w:fill="ffffff"/>
        </w:rPr>
        <w:t>Цели:</w:t>
      </w:r>
    </w:p>
    <w:p>
      <w:pPr>
        <w:pStyle w:val="0"/>
        <w:rPr>
          <w:rFonts w:hAnsi="Times New Roman" w:ascii="Times New Roman"/>
          <w:sz w:val="24"/>
          <w:color w:val="000000"/>
        </w:rPr>
      </w:pPr>
      <w:r>
        <w:rPr>
          <w:rFonts w:hAnsi="Times New Roman" w:ascii="Times New Roman"/>
          <w:sz w:val="28"/>
          <w:b w:val="1"/>
          <w:shd w:fill="ffffff"/>
        </w:rPr>
        <w:t xml:space="preserve">- в</w:t>
      </w:r>
      <w:r>
        <w:rPr>
          <w:rFonts w:hAnsi="Times New Roman" w:ascii="Times New Roman"/>
          <w:sz w:val="28"/>
          <w:shd w:fill="ffffff"/>
        </w:rPr>
        <w:t xml:space="preserve">недрение физической культуры и спорта в повседневную жизнь населения для достижения и поддержания физического и нравственного совершенства, оказывающего непосредственное влияние на здоровье нации;</w:t>
      </w:r>
      <w:r>
        <w:rPr>
          <w:rFonts w:hAnsi="Times New Roman" w:ascii="Times New Roman"/>
          <w:sz w:val="28"/>
        </w:rPr>
        <w:br/>
        <w:br/>
      </w:r>
      <w:r>
        <w:rPr>
          <w:rFonts w:hAnsi="Times New Roman" w:ascii="Times New Roman"/>
          <w:sz w:val="28"/>
          <w:shd w:fill="ffffff"/>
        </w:rPr>
        <w:t xml:space="preserve">- создание максимально-приемлемых условий в физкультурно-оздоровительном секторе для оптимального соответствия потребностям населения с целью продвижения профессиональног</w:t>
      </w:r>
      <w:r>
        <w:rPr>
          <w:rFonts w:hAnsi="Times New Roman" w:ascii="Times New Roman"/>
          <w:shd w:fill="ffffff"/>
        </w:rPr>
        <w:t xml:space="preserve">о спорта;</w:t>
      </w:r>
      <w:r>
        <w:rPr>
          <w:rFonts w:hAnsi="Times New Roman" w:ascii="Times New Roman"/>
        </w:rPr>
        <w:br/>
      </w:r>
      <w:r>
        <w:rPr>
          <w:rFonts w:hAnsi="Times New Roman" w:ascii="Times New Roman"/>
          <w:sz w:val="28"/>
        </w:rPr>
        <w:br/>
      </w:r>
      <w:r>
        <w:rPr>
          <w:rFonts w:hAnsi="Times New Roman" w:ascii="Times New Roman"/>
          <w:sz w:val="28"/>
          <w:shd w:fill="ffffff"/>
        </w:rPr>
        <w:t xml:space="preserve">- развитие и популяризация детского, юношеского спорта;</w:t>
      </w:r>
      <w:r>
        <w:rPr>
          <w:rFonts w:hAnsi="Times New Roman" w:ascii="Times New Roman"/>
          <w:sz w:val="28"/>
        </w:rPr>
        <w:br/>
        <w:br/>
      </w:r>
      <w:r>
        <w:rPr>
          <w:rFonts w:hAnsi="Times New Roman" w:ascii="Times New Roman"/>
          <w:sz w:val="28"/>
          <w:shd w:fill="ffffff"/>
        </w:rPr>
        <w:t xml:space="preserve">- поддержка и развитие принципов олимпийского спортивного движения;</w:t>
      </w:r>
      <w:r>
        <w:rPr>
          <w:rFonts w:hAnsi="Times New Roman" w:ascii="Times New Roman"/>
          <w:sz w:val="28"/>
        </w:rPr>
        <w:br/>
        <w:br/>
        <w:br/>
      </w:r>
      <w:r>
        <w:rPr>
          <w:rFonts w:hAnsi="Times New Roman" w:ascii="Times New Roman"/>
          <w:sz w:val="28"/>
          <w:b w:val="1"/>
          <w:shd w:fill="ffffff"/>
        </w:rPr>
        <w:t xml:space="preserve">Задачи: </w:t>
      </w:r>
      <w:r>
        <w:rPr>
          <w:rFonts w:hAnsi="Times New Roman" w:ascii="Times New Roman"/>
          <w:sz w:val="28"/>
        </w:rPr>
        <w:br/>
      </w:r>
      <w:r>
        <w:rPr>
          <w:rFonts w:hAnsi="Times New Roman" w:ascii="Times New Roman"/>
          <w:sz w:val="28"/>
          <w:shd w:fill="ffffff"/>
        </w:rPr>
        <w:t xml:space="preserve">- создание благоприятных условий, обеспечивающих доступность занятия спортом и физической культурой для населения;</w:t>
      </w:r>
      <w:r>
        <w:rPr>
          <w:rFonts w:hAnsi="Times New Roman" w:ascii="Times New Roman"/>
          <w:sz w:val="28"/>
        </w:rPr>
        <w:br/>
        <w:br/>
      </w:r>
      <w:r>
        <w:rPr>
          <w:rFonts w:hAnsi="Times New Roman" w:ascii="Times New Roman"/>
          <w:sz w:val="28"/>
          <w:shd w:fill="ffffff"/>
        </w:rPr>
        <w:t xml:space="preserve">- воспитание физической и спортивной культуры среди детей, молодежи и взрослого населения;</w:t>
      </w:r>
      <w:r>
        <w:rPr>
          <w:rFonts w:hAnsi="Times New Roman" w:ascii="Times New Roman"/>
          <w:sz w:val="28"/>
        </w:rPr>
        <w:br/>
        <w:br/>
      </w:r>
      <w:r>
        <w:rPr>
          <w:rFonts w:hAnsi="Times New Roman" w:ascii="Times New Roman"/>
          <w:sz w:val="28"/>
          <w:shd w:fill="ffffff"/>
        </w:rPr>
        <w:t xml:space="preserve">- создание базы и необходимых условий, с целью привлечения лиц с ОВ и инвалидов к занятию спортом;</w:t>
      </w:r>
      <w:r>
        <w:rPr>
          <w:rFonts w:hAnsi="Arial" w:ascii="Arial"/>
          <w:sz w:val="28"/>
          <w:color w:val="353535"/>
        </w:rPr>
        <w:br/>
      </w:r>
      <w:r>
        <w:rPr>
          <w:rFonts w:hAnsi="Times New Roman" w:ascii="Times New Roman"/>
          <w:sz w:val="24"/>
          <w:color w:val="000000"/>
        </w:rPr>
        <w:drawing>
          <wp:inline>
            <wp:extent cy="2914650" cx="5181600"/>
            <wp:docPr id="1" name="pic1"/>
            <a:graphic>
              <a:graphicData uri="http://schemas.openxmlformats.org/drawingml/2006/picture">
                <pic:pic>
                  <pic:nvPicPr>
                    <pic:cNvPr id="1" name="pic1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y="0" x="0"/>
                      <a:ext cy="2914650" cx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"/>
        <w:rPr>
          <w:rFonts w:hAnsi="Times New Roman" w:ascii="Times New Roman"/>
          <w:sz w:val="28"/>
        </w:rPr>
      </w:pPr>
    </w:p>
    <w:p>
      <w:pPr>
        <w:pStyle w:val="0"/>
        <w:rPr>
          <w:rFonts w:hAnsi="Times New Roman" w:ascii="Times New Roman"/>
          <w:sz w:val="28"/>
        </w:rPr>
      </w:pPr>
      <w:r>
        <w:rPr>
          <w:rFonts w:hAnsi="Times New Roman" w:ascii="Times New Roman"/>
          <w:sz w:val="28"/>
        </w:rPr>
        <w:t xml:space="preserve">Так же для ребят есть оборудованная хоккейная коробочка, а так же футбольное поле, где они регулярно проводят товарищеские встречу по футболу и хоккею.</w:t>
      </w:r>
    </w:p>
    <w:p>
      <w:pPr>
        <w:pStyle w:val="0"/>
        <w:rPr>
          <w:rFonts w:hAnsi="Times New Roman" w:ascii="Times New Roman"/>
          <w:sz w:val="28"/>
        </w:rPr>
      </w:pPr>
      <w:r>
        <w:rPr>
          <w:rFonts w:hAnsi="Times New Roman" w:ascii="Times New Roman"/>
          <w:sz w:val="28"/>
        </w:rPr>
        <w:drawing>
          <wp:inline>
            <wp:extent cy="3642970" cx="4857293"/>
            <wp:docPr id="2" name="pic2"/>
            <a:graphic>
              <a:graphicData uri="http://schemas.openxmlformats.org/drawingml/2006/picture">
                <pic:pic>
                  <pic:nvPicPr>
                    <pic:cNvPr id="2" name="pic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y="0" x="0"/>
                      <a:ext cy="3642970" cx="485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bottom="1134" w:left="1701" w:right="850"/>
      <w:docGrid w:linePitch="360"/>
    </w:sectPr>
  </w:body>
</w:document>
</file>

<file path=word/numbering.xml><?xml version="1.0" encoding="utf-8"?>
<w:numbering xmlns:r="http://schemas.openxmlformats.org/officeDocument/2006/relationships" xmlns:mc="http://schemas.openxmlformats.org/markup-compatibility/2006" xmlns:w="http://schemas.openxmlformats.org/wordprocessingml/2006/main">
  <w:abstractNum w:abstractNumId="1">
    <w:lvl w:ilvl="0">
      <w:numFmt w:val="bullet"/>
      <w:lvlText w:val=""/>
      <w:start w:val="1"/>
      <w:pPr>
        <w:ind w:left="720" w:hanging="360"/>
      </w:pPr>
      <w:rPr>
        <w:rFonts w:hAnsi="Symbol" w:ascii="Symbol"/>
        <w:sz w:val="20"/>
      </w:rPr>
    </w:lvl>
    <w:lvl w:ilvl="1">
      <w:numFmt w:val="bullet"/>
      <w:lvlText w:val="o"/>
      <w:start w:val="1"/>
      <w:pPr>
        <w:ind w:left="1440" w:hanging="360"/>
      </w:pPr>
      <w:rPr>
        <w:rFonts w:hAnsi="Courier New" w:ascii="Courier New"/>
        <w:sz w:val="20"/>
      </w:rPr>
    </w:lvl>
    <w:lvl w:ilvl="2">
      <w:numFmt w:val="bullet"/>
      <w:lvlText w:val=""/>
      <w:start w:val="1"/>
      <w:pPr>
        <w:ind w:left="2160" w:hanging="360"/>
      </w:pPr>
      <w:rPr>
        <w:rFonts w:hAnsi="Wingdings" w:ascii="Wingdings"/>
        <w:sz w:val="20"/>
      </w:rPr>
    </w:lvl>
    <w:lvl w:ilvl="3">
      <w:numFmt w:val="bullet"/>
      <w:lvlText w:val=""/>
      <w:start w:val="1"/>
      <w:pPr>
        <w:ind w:left="2880" w:hanging="360"/>
      </w:pPr>
      <w:rPr>
        <w:rFonts w:hAnsi="Wingdings" w:ascii="Wingdings"/>
        <w:sz w:val="20"/>
      </w:rPr>
    </w:lvl>
    <w:lvl w:ilvl="4">
      <w:numFmt w:val="bullet"/>
      <w:lvlText w:val=""/>
      <w:start w:val="1"/>
      <w:pPr>
        <w:ind w:left="3600" w:hanging="360"/>
      </w:pPr>
      <w:rPr>
        <w:rFonts w:hAnsi="Wingdings" w:ascii="Wingdings"/>
        <w:sz w:val="20"/>
      </w:rPr>
    </w:lvl>
    <w:lvl w:ilvl="5">
      <w:numFmt w:val="bullet"/>
      <w:lvlText w:val=""/>
      <w:start w:val="1"/>
      <w:pPr>
        <w:ind w:left="4320" w:hanging="360"/>
      </w:pPr>
      <w:rPr>
        <w:rFonts w:hAnsi="Wingdings" w:ascii="Wingdings"/>
        <w:sz w:val="20"/>
      </w:rPr>
    </w:lvl>
    <w:lvl w:ilvl="6">
      <w:numFmt w:val="bullet"/>
      <w:lvlText w:val=""/>
      <w:start w:val="1"/>
      <w:pPr>
        <w:ind w:left="5040" w:hanging="360"/>
      </w:pPr>
      <w:rPr>
        <w:rFonts w:hAnsi="Wingdings" w:ascii="Wingdings"/>
        <w:sz w:val="20"/>
      </w:rPr>
    </w:lvl>
    <w:lvl w:ilvl="7">
      <w:numFmt w:val="bullet"/>
      <w:lvlText w:val=""/>
      <w:start w:val="1"/>
      <w:pPr>
        <w:ind w:left="5760" w:hanging="360"/>
      </w:pPr>
      <w:rPr>
        <w:rFonts w:hAnsi="Wingdings" w:ascii="Wingdings"/>
        <w:sz w:val="20"/>
      </w:rPr>
    </w:lvl>
    <w:lvl w:ilvl="8">
      <w:numFmt w:val="bullet"/>
      <w:lvlText w:val=""/>
      <w:start w:val="1"/>
      <w:pPr>
        <w:ind w:left="6480" w:hanging="360"/>
      </w:pPr>
      <w:rPr>
        <w:rFonts w:hAnsi="Wingdings" w:ascii="Wingdings"/>
        <w:sz w:val="20"/>
      </w:rPr>
    </w:lvl>
  </w:abstractNum>
  <w:abstractNum w:abstractNumId="2">
    <w:lvl w:ilvl="0">
      <w:numFmt w:val="bullet"/>
      <w:lvlText w:val=""/>
      <w:start w:val="1"/>
      <w:pPr>
        <w:ind w:left="720" w:hanging="360"/>
      </w:pPr>
      <w:rPr>
        <w:rFonts w:hAnsi="Symbol" w:ascii="Symbol"/>
        <w:sz w:val="20"/>
      </w:rPr>
    </w:lvl>
    <w:lvl w:ilvl="1">
      <w:numFmt w:val="bullet"/>
      <w:lvlText w:val="o"/>
      <w:start w:val="1"/>
      <w:pPr>
        <w:ind w:left="1440" w:hanging="360"/>
      </w:pPr>
      <w:rPr>
        <w:rFonts w:hAnsi="Courier New" w:ascii="Courier New"/>
        <w:sz w:val="20"/>
      </w:rPr>
    </w:lvl>
    <w:lvl w:ilvl="2">
      <w:numFmt w:val="bullet"/>
      <w:lvlText w:val=""/>
      <w:start w:val="1"/>
      <w:pPr>
        <w:ind w:left="2160" w:hanging="360"/>
      </w:pPr>
      <w:rPr>
        <w:rFonts w:hAnsi="Wingdings" w:ascii="Wingdings"/>
        <w:sz w:val="20"/>
      </w:rPr>
    </w:lvl>
    <w:lvl w:ilvl="3">
      <w:numFmt w:val="bullet"/>
      <w:lvlText w:val=""/>
      <w:start w:val="1"/>
      <w:pPr>
        <w:ind w:left="2880" w:hanging="360"/>
      </w:pPr>
      <w:rPr>
        <w:rFonts w:hAnsi="Wingdings" w:ascii="Wingdings"/>
        <w:sz w:val="20"/>
      </w:rPr>
    </w:lvl>
    <w:lvl w:ilvl="4">
      <w:numFmt w:val="bullet"/>
      <w:lvlText w:val=""/>
      <w:start w:val="1"/>
      <w:pPr>
        <w:ind w:left="3600" w:hanging="360"/>
      </w:pPr>
      <w:rPr>
        <w:rFonts w:hAnsi="Wingdings" w:ascii="Wingdings"/>
        <w:sz w:val="20"/>
      </w:rPr>
    </w:lvl>
    <w:lvl w:ilvl="5">
      <w:numFmt w:val="bullet"/>
      <w:lvlText w:val=""/>
      <w:start w:val="1"/>
      <w:pPr>
        <w:ind w:left="4320" w:hanging="360"/>
      </w:pPr>
      <w:rPr>
        <w:rFonts w:hAnsi="Wingdings" w:ascii="Wingdings"/>
        <w:sz w:val="20"/>
      </w:rPr>
    </w:lvl>
    <w:lvl w:ilvl="6">
      <w:numFmt w:val="bullet"/>
      <w:lvlText w:val=""/>
      <w:start w:val="1"/>
      <w:pPr>
        <w:ind w:left="5040" w:hanging="360"/>
      </w:pPr>
      <w:rPr>
        <w:rFonts w:hAnsi="Wingdings" w:ascii="Wingdings"/>
        <w:sz w:val="20"/>
      </w:rPr>
    </w:lvl>
    <w:lvl w:ilvl="7">
      <w:numFmt w:val="bullet"/>
      <w:lvlText w:val=""/>
      <w:start w:val="1"/>
      <w:pPr>
        <w:ind w:left="5760" w:hanging="360"/>
      </w:pPr>
      <w:rPr>
        <w:rFonts w:hAnsi="Wingdings" w:ascii="Wingdings"/>
        <w:sz w:val="20"/>
      </w:rPr>
    </w:lvl>
    <w:lvl w:ilvl="8">
      <w:numFmt w:val="bullet"/>
      <w:lvlText w:val=""/>
      <w:start w:val="1"/>
      <w:pPr>
        <w:ind w:left="6480" w:hanging="360"/>
      </w:pPr>
      <w:rPr>
        <w:rFonts w:hAnsi="Wingdings" w:ascii="Wingdings"/>
        <w:sz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defaultTabStop w:val="720"/>
  <w:compat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mc="http://schemas.openxmlformats.org/markup-compatibility/2006" xmlns:w="http://schemas.openxmlformats.org/wordprocessingml/2006/main">
  <w:docDefaults>
    <w:rPrDefault>
      <w:rPr>
        <w:rFonts w:hAnsi="Calibri" w:ascii="Calibri"/>
        <w:sz w:val="20"/>
      </w:rPr>
    </w:rPrDefault>
    <w:pPrDefault>
      <w:pPr>
        <w:spacing w:lineRule="auto" w:line="240.0"/>
      </w:pPr>
    </w:pPrDefault>
  </w:docDefaults>
  <w:style w:styleId="19" w:type="paragraph">
    <w:name w:val="Текст выноски"/>
    <w:pPr>
      <w:spacing w:after="0" w:lineRule="auto" w:line="240.0"/>
    </w:pPr>
    <w:rPr>
      <w:rFonts w:hAnsi="Tahoma" w:ascii="Tahoma"/>
      <w:sz w:val="16"/>
    </w:rPr>
  </w:style>
  <w:style w:styleId="0" w:type="paragraph">
    <w:name w:val="Обычный"/>
    <w:pPr>
      <w:spacing w:after="200" w:lineRule="auto" w:line="276.0"/>
    </w:pPr>
    <w:rPr>
      <w:sz w:val="22"/>
    </w:rPr>
  </w:style>
  <w:style w:styleId="15" w:type="paragraph">
    <w:name w:val="Обычный (веб)"/>
    <w:pPr>
      <w:spacing w:before="100" w:after="100" w:lineRule="auto" w:line="240.0"/>
    </w:pPr>
    <w:rPr>
      <w:rFonts w:hAnsi="Times New Roman" w:ascii="Times New Roman"/>
      <w:sz w:val="24"/>
    </w:rPr>
  </w:style>
</w:styles>
</file>

<file path=word/_rels/document.xml.rels><?xml version='1.0' encoding='utf-8' standalone='yes'?>
<Relationships xmlns="http://schemas.openxmlformats.org/package/2006/relationships"><Relationship Id="rId1" Target="media/image0.jpeg" Type="http://schemas.openxmlformats.org/officeDocument/2006/relationships/image"/><Relationship Id="rId2" Target="media/image1.jpeg" Type="http://schemas.openxmlformats.org/officeDocument/2006/relationships/image"/><Relationship Id="rId3" Target="numbering.xml" Type="http://schemas.openxmlformats.org/officeDocument/2006/relationships/numbering"/><Relationship Id="rId4" Target="settings.xml" Type="http://schemas.openxmlformats.org/officeDocument/2006/relationships/settings"/><Relationship Id="rId5" Target="styles.xml" Type="http://schemas.openxmlformats.org/officeDocument/2006/relationships/styles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MailRU docs</Application>
</Properties>
</file>

<file path=docProps/core.xml><?xml version="1.0" encoding="utf-8"?>
<cp:coreProperties xmlns:dcterms="http://purl.org/dc/terms/" xmlns:dcmitype="http://purl.org/dc/dcmitype/" xmlns:cp="http://schemas.openxmlformats.org/package/2006/metadata/core-properties" xmlns:dc="http://purl.org/dc/elements/1.1/" xmlns:xsi="http://www.w3.org/2001/XMLSchema-instance">
  <dc:title>Развитие спорта городского поселения Кратово МУК КДЦ Кратово (копия).docx</dc:title>
</cp:coreProperties>
</file>