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51" w:rsidRPr="004C4A51" w:rsidRDefault="004C4A51" w:rsidP="004C4A51">
      <w:pPr>
        <w:spacing w:after="10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C4A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Социальный проект «Шаги навстречу» стал эффективным механизмом профилактики семейного неблагополучия и жестокого обращения с детьми</w:t>
      </w:r>
    </w:p>
    <w:p w:rsidR="004C4A51" w:rsidRDefault="004C4A51" w:rsidP="004C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4A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www.b-port.com/mediafiles/items/2015/10/162966/91dd4251d1d146d7549f60321e40b24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-port.com/mediafiles/items/2015/10/162966/91dd4251d1d146d7549f60321e40b24c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51" w:rsidRDefault="004C4A51" w:rsidP="004C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C4A51" w:rsidRPr="004C4A51" w:rsidRDefault="004C4A51" w:rsidP="004C4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Координационный центр содействия семейному устройству детей-сирот и детей, оставшихся без попечения родителей, действующий на базе Центра </w:t>
      </w:r>
      <w:proofErr w:type="spellStart"/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психолого-медико-социального</w:t>
      </w:r>
      <w:proofErr w:type="spellEnd"/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сопровождения, при участии Министерства образования и науки Мурманской области провел региональную конференцию «Инновационный социальный проект «Шаги навстречу» как эффективный механизм профилактики семейного неблагополучия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жестокого обращения с детьми».</w:t>
      </w:r>
    </w:p>
    <w:p w:rsidR="004C4A51" w:rsidRPr="004C4A51" w:rsidRDefault="004C4A51" w:rsidP="004C4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проект реализовывался в Мурманской области в течение полутора лет, </w:t>
      </w:r>
      <w:proofErr w:type="spellStart"/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грантовую</w:t>
      </w:r>
      <w:proofErr w:type="spellEnd"/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оказывал Фонд поддержки детей, находящихся      в трудной жизненной ситуации (Москва).</w:t>
      </w:r>
    </w:p>
    <w:p w:rsidR="004C4A51" w:rsidRPr="004C4A51" w:rsidRDefault="004C4A51" w:rsidP="004C4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конференции приняли участие представители различных структур системы профилактики правонарушений Мурманской области         и партнеры по реализации мероприятий проекта: специалисты органов опеки и попечительства, комиссий по делам несовершеннолетних и защите их прав, руководители общеобразовательных организаций и организации для детей-сирот и детей, оставшихся без попечения родителей, представители Следственного комитета Мурманской области, некоммерческих организаций, родители и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представители, волонтеры.</w:t>
      </w:r>
      <w:proofErr w:type="gramEnd"/>
    </w:p>
    <w:p w:rsidR="004C4A51" w:rsidRPr="004C4A51" w:rsidRDefault="004C4A51" w:rsidP="004C4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конференции был дан анализ эффективности выполнения запланированных мероприятий, уровень реализации поставленных задач.    По результатам проектной деятельности помощь специалистов получили </w:t>
      </w:r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1128 детей и 1049 семей, находящихся в трудной жизненной ситуации,           а общее число детей и взрослых, принявших участие в мероприятиях проекта, составило 2177 человек </w:t>
      </w:r>
      <w:proofErr w:type="gramStart"/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запланированных 590. Участники проекта отметили позитивные результаты: снижение уровня агрессии              у детей, повышение мотивации к социально-активной жизни, желание самост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оятельно решать свои проблемы.</w:t>
      </w:r>
    </w:p>
    <w:p w:rsidR="004C4A51" w:rsidRPr="004C4A51" w:rsidRDefault="004C4A51" w:rsidP="004C4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профессиональной компетентности специалистов, занимающихся вопросами профилактики социального сиротства и жестокого обращения с детьми, на конференции была организована работа секций, на которых были представлены эффективные методы и технологии работы, направленные на повышение качества оказываемых услуг детям                       и родителям.</w:t>
      </w:r>
    </w:p>
    <w:p w:rsidR="001441ED" w:rsidRPr="004C4A51" w:rsidRDefault="004C4A51" w:rsidP="004C4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Подробнее: </w:t>
      </w:r>
      <w:hyperlink r:id="rId5" w:anchor="ixzz3o39OpBIe" w:history="1">
        <w:r w:rsidRPr="004C4A51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  <w:lang w:eastAsia="ru-RU"/>
          </w:rPr>
          <w:t>http://www.b-port.com/officially/item/162966.html#ixzz3o39OpBIe</w:t>
        </w:r>
      </w:hyperlink>
    </w:p>
    <w:sectPr w:rsidR="001441ED" w:rsidRPr="004C4A51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51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5E0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565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2FD2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1CF2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DE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058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7DA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0B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644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D1D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1F5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4A7A"/>
    <w:rsid w:val="002C4CD6"/>
    <w:rsid w:val="002C5167"/>
    <w:rsid w:val="002C5498"/>
    <w:rsid w:val="002C574E"/>
    <w:rsid w:val="002C6C91"/>
    <w:rsid w:val="002C6D20"/>
    <w:rsid w:val="002C6F7B"/>
    <w:rsid w:val="002C70E4"/>
    <w:rsid w:val="002C7743"/>
    <w:rsid w:val="002C77F9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02C"/>
    <w:rsid w:val="002F2562"/>
    <w:rsid w:val="002F2B1A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1DD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9B3"/>
    <w:rsid w:val="00356A9C"/>
    <w:rsid w:val="00356BA2"/>
    <w:rsid w:val="0035700D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584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99F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D25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817"/>
    <w:rsid w:val="00422E5D"/>
    <w:rsid w:val="00423283"/>
    <w:rsid w:val="00423B50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9BA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4A51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5F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27EAE"/>
    <w:rsid w:val="005305C2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04A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4CF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5E9E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82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B06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55BB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CA9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5ED4"/>
    <w:rsid w:val="006263BC"/>
    <w:rsid w:val="00626445"/>
    <w:rsid w:val="00626871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3B3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912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A8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289"/>
    <w:rsid w:val="006D285C"/>
    <w:rsid w:val="006D2E55"/>
    <w:rsid w:val="006D33BA"/>
    <w:rsid w:val="006D3AE6"/>
    <w:rsid w:val="006D3D39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37B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27D96"/>
    <w:rsid w:val="0073020F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688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3F2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657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EC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017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7D8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29B0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39EE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47EE7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4FA8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B0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DA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B"/>
    <w:rsid w:val="008C265E"/>
    <w:rsid w:val="008C2775"/>
    <w:rsid w:val="008C298D"/>
    <w:rsid w:val="008C2BB6"/>
    <w:rsid w:val="008C3639"/>
    <w:rsid w:val="008C3682"/>
    <w:rsid w:val="008C3794"/>
    <w:rsid w:val="008C3931"/>
    <w:rsid w:val="008C42DF"/>
    <w:rsid w:val="008C4332"/>
    <w:rsid w:val="008C68CE"/>
    <w:rsid w:val="008C6B9C"/>
    <w:rsid w:val="008C6C72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2D1B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6D09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C5B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C0A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AD5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6EFE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2E89"/>
    <w:rsid w:val="00973064"/>
    <w:rsid w:val="00973363"/>
    <w:rsid w:val="00973A8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35D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4B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79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879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035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725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8C9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0B6"/>
    <w:rsid w:val="00A436B4"/>
    <w:rsid w:val="00A440D3"/>
    <w:rsid w:val="00A44329"/>
    <w:rsid w:val="00A44605"/>
    <w:rsid w:val="00A4489B"/>
    <w:rsid w:val="00A44C03"/>
    <w:rsid w:val="00A44D0A"/>
    <w:rsid w:val="00A44F03"/>
    <w:rsid w:val="00A4525D"/>
    <w:rsid w:val="00A4564E"/>
    <w:rsid w:val="00A45A02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1D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024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CD9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62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6F76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279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C0B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62C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4F9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44B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91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08B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56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CE4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2F4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6890"/>
    <w:rsid w:val="00CD6B77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0ED2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A4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7794B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092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6AF7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833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C1F"/>
    <w:rsid w:val="00DF5EF3"/>
    <w:rsid w:val="00DF5F58"/>
    <w:rsid w:val="00DF631A"/>
    <w:rsid w:val="00DF64A3"/>
    <w:rsid w:val="00DF65F4"/>
    <w:rsid w:val="00DF66C3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537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23A"/>
    <w:rsid w:val="00E8550A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209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268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2F8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1DD8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A60"/>
    <w:rsid w:val="00F67BAD"/>
    <w:rsid w:val="00F67F4A"/>
    <w:rsid w:val="00F704AB"/>
    <w:rsid w:val="00F7060B"/>
    <w:rsid w:val="00F706E3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834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375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AF8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4C4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4C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A51"/>
  </w:style>
  <w:style w:type="character" w:styleId="a4">
    <w:name w:val="Hyperlink"/>
    <w:basedOn w:val="a0"/>
    <w:uiPriority w:val="99"/>
    <w:semiHidden/>
    <w:unhideWhenUsed/>
    <w:rsid w:val="004C4A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-port.com/officially/item/162966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Company>Krokoz™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2015-10-09T06:32:00Z</dcterms:created>
  <dcterms:modified xsi:type="dcterms:W3CDTF">2015-10-09T06:35:00Z</dcterms:modified>
</cp:coreProperties>
</file>