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090EF6" w:rsidRPr="008A4CDB" w:rsidTr="00CD63FD">
        <w:tc>
          <w:tcPr>
            <w:tcW w:w="9889" w:type="dxa"/>
            <w:shd w:val="clear" w:color="auto" w:fill="auto"/>
          </w:tcPr>
          <w:p w:rsidR="00090EF6" w:rsidRPr="00B32F7A" w:rsidRDefault="00090EF6" w:rsidP="00CD63FD">
            <w:pPr>
              <w:jc w:val="both"/>
              <w:rPr>
                <w:b/>
                <w:color w:val="FF0000"/>
              </w:rPr>
            </w:pPr>
            <w:r w:rsidRPr="00B32F7A">
              <w:rPr>
                <w:b/>
                <w:color w:val="FF0000"/>
              </w:rPr>
              <w:t xml:space="preserve">Создание </w:t>
            </w:r>
            <w:proofErr w:type="spellStart"/>
            <w:r w:rsidRPr="00B32F7A">
              <w:rPr>
                <w:b/>
                <w:color w:val="FF0000"/>
              </w:rPr>
              <w:t>безбарьерной</w:t>
            </w:r>
            <w:proofErr w:type="spellEnd"/>
            <w:r w:rsidRPr="00B32F7A">
              <w:rPr>
                <w:b/>
                <w:color w:val="FF0000"/>
              </w:rPr>
              <w:t xml:space="preserve"> среды для детей с ограниченными возможностями здоровья в муниципальных учреждениях города. </w:t>
            </w:r>
            <w:bookmarkStart w:id="0" w:name="_GoBack"/>
            <w:bookmarkEnd w:id="0"/>
          </w:p>
          <w:p w:rsidR="00090EF6" w:rsidRPr="00B32F7A" w:rsidRDefault="00090EF6" w:rsidP="00CD63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2F7A">
              <w:t xml:space="preserve">В течение 2014 года продолжалась реализация мероприятий муниципальной </w:t>
            </w:r>
            <w:r w:rsidRPr="00B32F7A">
              <w:rPr>
                <w:bCs/>
              </w:rPr>
              <w:t>программы "Обеспечение беспрепятственного доступа инвалидов к муниципальным объектам социальной инфраструктуры", утвержденной постановлением мэрии города Архангельска</w:t>
            </w:r>
            <w:r w:rsidRPr="00B32F7A">
              <w:t xml:space="preserve"> от 19.11.2012 № 426 (с изменениями)</w:t>
            </w:r>
            <w:r>
              <w:t xml:space="preserve"> (далее – Программа)</w:t>
            </w:r>
            <w:r w:rsidRPr="00B32F7A">
              <w:t>.</w:t>
            </w:r>
          </w:p>
          <w:p w:rsidR="00090EF6" w:rsidRDefault="00090EF6" w:rsidP="00CD63FD">
            <w:pPr>
              <w:ind w:firstLine="540"/>
              <w:jc w:val="both"/>
            </w:pPr>
            <w:proofErr w:type="gramStart"/>
            <w:r w:rsidRPr="00B32F7A">
              <w:t>Все мероприятия Программы, разработанные мэрией города с обязательным с учетом предложений, поступивших от общественных организаций инвалидов, способствуют созданию доступной среды на территории муниципального образования «Город Архангельск» для маломобильных групп населения.</w:t>
            </w:r>
            <w:proofErr w:type="gramEnd"/>
            <w:r w:rsidRPr="00B32F7A">
              <w:t xml:space="preserve"> Задачи Программы не только в создании условий для беспрепятственного доступа инвалидов  к объектам социальной инфраструктуры и реализации их возможностей для самообслуживания. Мероприятия Программы  призваны создать </w:t>
            </w:r>
            <w:proofErr w:type="spellStart"/>
            <w:r w:rsidRPr="00B32F7A">
              <w:t>равнокомфортные</w:t>
            </w:r>
            <w:proofErr w:type="spellEnd"/>
            <w:r w:rsidRPr="00B32F7A">
              <w:t xml:space="preserve"> условия обслуживания всех категорий населения нашего города. </w:t>
            </w:r>
          </w:p>
          <w:p w:rsidR="00090EF6" w:rsidRDefault="00090EF6" w:rsidP="00CD63FD">
            <w:pPr>
              <w:ind w:firstLine="540"/>
              <w:jc w:val="both"/>
            </w:pPr>
          </w:p>
          <w:p w:rsidR="00090EF6" w:rsidRPr="00B32F7A" w:rsidRDefault="00090EF6" w:rsidP="00CD63FD">
            <w:pPr>
              <w:pStyle w:val="a3"/>
              <w:tabs>
                <w:tab w:val="left" w:pos="9354"/>
              </w:tabs>
              <w:ind w:right="-2"/>
              <w:jc w:val="both"/>
              <w:rPr>
                <w:b w:val="0"/>
                <w:color w:val="FF0000"/>
                <w:sz w:val="24"/>
              </w:rPr>
            </w:pPr>
            <w:r>
              <w:rPr>
                <w:b w:val="0"/>
                <w:sz w:val="24"/>
              </w:rPr>
              <w:t xml:space="preserve">          </w:t>
            </w:r>
            <w:r w:rsidRPr="00E41C70">
              <w:rPr>
                <w:b w:val="0"/>
                <w:sz w:val="24"/>
              </w:rPr>
              <w:t xml:space="preserve">В течение 2014 года активно создавались условия для получения инвалидами услуг, предоставляемых муниципальными учреждениями культуры. 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 xml:space="preserve">Средства городского бюджета, предусмотренные для реализации муниципальной Программы, а также средства областного бюджета, выделенные в соответствии с  </w:t>
            </w:r>
            <w:r w:rsidRPr="00B32F7A">
              <w:rPr>
                <w:b w:val="0"/>
                <w:sz w:val="24"/>
              </w:rPr>
              <w:t>государственной программой Архангельской области  «Социальная поддержка граждан в Архангельской области»</w:t>
            </w:r>
            <w:r>
              <w:rPr>
                <w:b w:val="0"/>
                <w:sz w:val="24"/>
              </w:rPr>
              <w:t xml:space="preserve">, были </w:t>
            </w:r>
            <w:r w:rsidRPr="00B32F7A">
              <w:rPr>
                <w:b w:val="0"/>
                <w:sz w:val="24"/>
              </w:rPr>
              <w:t>направлен</w:t>
            </w:r>
            <w:r>
              <w:rPr>
                <w:b w:val="0"/>
                <w:sz w:val="24"/>
              </w:rPr>
              <w:t>ы</w:t>
            </w:r>
            <w:r w:rsidRPr="00B32F7A">
              <w:rPr>
                <w:b w:val="0"/>
                <w:sz w:val="24"/>
              </w:rPr>
              <w:t xml:space="preserve"> на создание полноценных условий для отдыха и творчества граждан с ограниченными возможностями здоровья в муниципальном учреждении культуры муниципального образования  «Город Архангельск» «Архангельски</w:t>
            </w:r>
            <w:r>
              <w:rPr>
                <w:b w:val="0"/>
                <w:sz w:val="24"/>
              </w:rPr>
              <w:t xml:space="preserve">й городской культурный центр», муниципальном учреждении культуры «Централизованные библиотечные системы».  </w:t>
            </w:r>
            <w:proofErr w:type="gramEnd"/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Pr="00862807" w:rsidRDefault="00090EF6" w:rsidP="00CD63FD">
            <w:pPr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222B4E07" wp14:editId="725D242D">
                  <wp:extent cx="1373815" cy="997124"/>
                  <wp:effectExtent l="19050" t="0" r="0" b="0"/>
                  <wp:docPr id="5" name="Рисунок 3" descr="C:\Users\Tutrinala\Desktop\Беспрепятственный доступ\фото к дцп БД 2013-2015\здания после\агкц\5F7A5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utrinala\Desktop\Беспрепятственный доступ\фото к дцп БД 2013-2015\здания после\агкц\5F7A5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53" cy="106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color w:val="FF0000"/>
              </w:rPr>
              <w:drawing>
                <wp:inline distT="0" distB="0" distL="0" distR="0" wp14:anchorId="7A41D70B" wp14:editId="4AE3B536">
                  <wp:extent cx="1373815" cy="1008025"/>
                  <wp:effectExtent l="19050" t="0" r="0" b="0"/>
                  <wp:docPr id="6" name="Рисунок 4" descr="C:\Users\Tutrinala\Desktop\Беспрепятственный доступ\фото к дцп БД 2013-2015\здания после\агкц\5F7A5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utrinala\Desktop\Беспрепятственный доступ\фото к дцп БД 2013-2015\здания после\агкц\5F7A5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37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1CABA7F8" wp14:editId="00579649">
                  <wp:extent cx="915318" cy="999461"/>
                  <wp:effectExtent l="19050" t="0" r="0" b="0"/>
                  <wp:docPr id="7" name="Рисунок 5" descr="C:\Users\Tutrinala\Desktop\Беспрепятственный доступ\фото к дцп БД 2013-2015\здания после\агкц\IMG_5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utrinala\Desktop\Беспрепятственный доступ\фото к дцп БД 2013-2015\здания после\агкц\IMG_5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85" cy="99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3B2D230B" wp14:editId="4DA64380">
                  <wp:extent cx="1065471" cy="990417"/>
                  <wp:effectExtent l="19050" t="0" r="1329" b="0"/>
                  <wp:docPr id="8" name="Рисунок 6" descr="C:\Users\Tutrinala\Desktop\Беспрепятственный доступ\фото к дцп БД 2013-2015\здания после\агкц\PC022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utrinala\Desktop\Беспрепятственный доступ\фото к дцп БД 2013-2015\здания после\агкц\PC022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92" cy="1010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60288" behindDoc="1" locked="0" layoutInCell="1" allowOverlap="1" wp14:anchorId="7E7859F1" wp14:editId="6A1F679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-2931795</wp:posOffset>
                  </wp:positionV>
                  <wp:extent cx="1606550" cy="2200910"/>
                  <wp:effectExtent l="19050" t="0" r="0" b="0"/>
                  <wp:wrapTight wrapText="bothSides">
                    <wp:wrapPolygon edited="0">
                      <wp:start x="-256" y="0"/>
                      <wp:lineTo x="-256" y="21500"/>
                      <wp:lineTo x="21515" y="21500"/>
                      <wp:lineTo x="21515" y="0"/>
                      <wp:lineTo x="-256" y="0"/>
                    </wp:wrapPolygon>
                  </wp:wrapTight>
                  <wp:docPr id="9" name="Рисунок 7" descr="C:\Users\Tutrinala\Desktop\Беспрепятственный доступ\фото к дцп БД 2013-2015\здания после\агкц\IMG_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utrinala\Desktop\Беспрепятственный доступ\фото к дцп БД 2013-2015\здания после\агкц\IMG_5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51D5DB0E" wp14:editId="144181B4">
                  <wp:simplePos x="0" y="0"/>
                  <wp:positionH relativeFrom="column">
                    <wp:posOffset>5020310</wp:posOffset>
                  </wp:positionH>
                  <wp:positionV relativeFrom="paragraph">
                    <wp:posOffset>-1170940</wp:posOffset>
                  </wp:positionV>
                  <wp:extent cx="909320" cy="998855"/>
                  <wp:effectExtent l="19050" t="0" r="5080" b="0"/>
                  <wp:wrapTight wrapText="bothSides">
                    <wp:wrapPolygon edited="0">
                      <wp:start x="-453" y="0"/>
                      <wp:lineTo x="-453" y="21010"/>
                      <wp:lineTo x="21721" y="21010"/>
                      <wp:lineTo x="21721" y="0"/>
                      <wp:lineTo x="-453" y="0"/>
                    </wp:wrapPolygon>
                  </wp:wrapTight>
                  <wp:docPr id="4" name="Рисунок 2" descr="C:\Users\Tutrinala\Desktop\Беспрепятственный доступ\Программа БД 2013-2015\2014\фотоприлож МО Город Архангельск к отчету на 815,0\специальная санитарная комната\PC022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utrinala\Desktop\Беспрепятственный доступ\Программа БД 2013-2015\2014\фотоприлож МО Город Архангельск к отчету на 815,0\специальная санитарная комната\PC022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Pr="00B32F7A" w:rsidRDefault="00090EF6" w:rsidP="00CD63FD">
            <w:pPr>
              <w:jc w:val="both"/>
              <w:rPr>
                <w:b/>
                <w:color w:val="FF0000"/>
              </w:rPr>
            </w:pPr>
          </w:p>
          <w:p w:rsidR="00090EF6" w:rsidRPr="00B32F7A" w:rsidRDefault="00090EF6" w:rsidP="00CD63FD">
            <w:pPr>
              <w:jc w:val="both"/>
              <w:rPr>
                <w:b/>
                <w:color w:val="FF0000"/>
              </w:rPr>
            </w:pPr>
          </w:p>
        </w:tc>
      </w:tr>
    </w:tbl>
    <w:p w:rsidR="000D422D" w:rsidRDefault="000D422D"/>
    <w:sectPr w:rsidR="000D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6"/>
    <w:rsid w:val="00090EF6"/>
    <w:rsid w:val="000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EF6"/>
    <w:pPr>
      <w:ind w:right="5201"/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090EF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EF6"/>
    <w:pPr>
      <w:ind w:right="5201"/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090EF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2015-05-29T05:43:00Z</dcterms:created>
  <dcterms:modified xsi:type="dcterms:W3CDTF">2015-05-29T05:46:00Z</dcterms:modified>
</cp:coreProperties>
</file>