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4A" w:rsidRPr="004C5C4A" w:rsidRDefault="004C5C4A" w:rsidP="004C5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C4A">
        <w:rPr>
          <w:rFonts w:ascii="Times New Roman" w:hAnsi="Times New Roman" w:cs="Times New Roman"/>
          <w:b/>
          <w:sz w:val="24"/>
          <w:szCs w:val="24"/>
        </w:rPr>
        <w:t>Городской спортивный праздник «</w:t>
      </w:r>
      <w:proofErr w:type="spellStart"/>
      <w:r w:rsidRPr="004C5C4A">
        <w:rPr>
          <w:rFonts w:ascii="Times New Roman" w:hAnsi="Times New Roman" w:cs="Times New Roman"/>
          <w:b/>
          <w:sz w:val="24"/>
          <w:szCs w:val="24"/>
        </w:rPr>
        <w:t>Спортград</w:t>
      </w:r>
      <w:proofErr w:type="spellEnd"/>
      <w:r w:rsidRPr="004C5C4A">
        <w:rPr>
          <w:rFonts w:ascii="Times New Roman" w:hAnsi="Times New Roman" w:cs="Times New Roman"/>
          <w:b/>
          <w:sz w:val="24"/>
          <w:szCs w:val="24"/>
        </w:rPr>
        <w:t>» состоялся в Ижевске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C5C4A" w:rsidRPr="004C5C4A" w:rsidRDefault="004C5C4A" w:rsidP="004C5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C4A" w:rsidRPr="004C5C4A" w:rsidRDefault="004C5C4A" w:rsidP="004C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C4A">
        <w:rPr>
          <w:rFonts w:ascii="Times New Roman" w:hAnsi="Times New Roman" w:cs="Times New Roman"/>
          <w:sz w:val="24"/>
          <w:szCs w:val="24"/>
        </w:rPr>
        <w:t>26 июня на территории «Дворца детского (юношеского) творчества» состоялся городской спортивный праздник «</w:t>
      </w:r>
      <w:proofErr w:type="spellStart"/>
      <w:r w:rsidRPr="004C5C4A">
        <w:rPr>
          <w:rFonts w:ascii="Times New Roman" w:hAnsi="Times New Roman" w:cs="Times New Roman"/>
          <w:sz w:val="24"/>
          <w:szCs w:val="24"/>
        </w:rPr>
        <w:t>Спортград</w:t>
      </w:r>
      <w:proofErr w:type="spellEnd"/>
      <w:r w:rsidRPr="004C5C4A">
        <w:rPr>
          <w:rFonts w:ascii="Times New Roman" w:hAnsi="Times New Roman" w:cs="Times New Roman"/>
          <w:sz w:val="24"/>
          <w:szCs w:val="24"/>
        </w:rPr>
        <w:t>». Участниками праздника стали 500 детей из школьных лагерей с дневным пребыванием.</w:t>
      </w:r>
    </w:p>
    <w:p w:rsidR="004C5C4A" w:rsidRPr="004C5C4A" w:rsidRDefault="004C5C4A" w:rsidP="004C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C4A">
        <w:rPr>
          <w:rFonts w:ascii="Times New Roman" w:hAnsi="Times New Roman" w:cs="Times New Roman"/>
          <w:sz w:val="24"/>
          <w:szCs w:val="24"/>
        </w:rPr>
        <w:t>Во время торжественного открытия ребят приветствовали юные спортсмены, танцоры, артисты из творческих объединений ДДЮТ.</w:t>
      </w:r>
    </w:p>
    <w:p w:rsidR="004C5C4A" w:rsidRPr="004C5C4A" w:rsidRDefault="004C5C4A" w:rsidP="004C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C4A">
        <w:rPr>
          <w:rFonts w:ascii="Times New Roman" w:hAnsi="Times New Roman" w:cs="Times New Roman"/>
          <w:sz w:val="24"/>
          <w:szCs w:val="24"/>
        </w:rPr>
        <w:t>Для участников праздника было организованно путешествие по спортивным станциям: веселые старты, туристическая полоса, интеллект-клуб, турнир по снайперу, ГТО (готов к труду и обороне).</w:t>
      </w:r>
    </w:p>
    <w:p w:rsidR="004C5C4A" w:rsidRPr="004C5C4A" w:rsidRDefault="004C5C4A" w:rsidP="004C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C4A">
        <w:rPr>
          <w:rFonts w:ascii="Times New Roman" w:hAnsi="Times New Roman" w:cs="Times New Roman"/>
          <w:sz w:val="24"/>
          <w:szCs w:val="24"/>
        </w:rPr>
        <w:t>В ходе посещения станции каждый ребенок попробовал себя в сдаче норм ГТО (прыжки на скакалке, бег на 60 метров, упражнения на канате и на пресс, приседания, отжимания), проверил свои знания в области спорта, принял участие в турнире по снайперу, шашкам и шахматам, познакомился с основами туризма.</w:t>
      </w:r>
    </w:p>
    <w:p w:rsidR="004C5C4A" w:rsidRPr="004C5C4A" w:rsidRDefault="004C5C4A" w:rsidP="004C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C4A">
        <w:rPr>
          <w:rFonts w:ascii="Times New Roman" w:hAnsi="Times New Roman" w:cs="Times New Roman"/>
          <w:sz w:val="24"/>
          <w:szCs w:val="24"/>
        </w:rPr>
        <w:t>На церемонии закрытия праздника состоялся небольшой концерт творческих коллективов Дворца детского (юношеского) творчества, в ходе которого были подведены итоги работы станций. По итогам праздника победителем стала команда Индустриального района.</w:t>
      </w:r>
    </w:p>
    <w:p w:rsidR="00000000" w:rsidRDefault="004C5C4A" w:rsidP="004C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C4A">
        <w:rPr>
          <w:rFonts w:ascii="Times New Roman" w:hAnsi="Times New Roman" w:cs="Times New Roman"/>
          <w:sz w:val="24"/>
          <w:szCs w:val="24"/>
        </w:rPr>
        <w:t>Все участники праздника получили сладкие призы.</w:t>
      </w:r>
    </w:p>
    <w:p w:rsidR="004C5C4A" w:rsidRDefault="004C5C4A" w:rsidP="004C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9"/>
        <w:gridCol w:w="4822"/>
      </w:tblGrid>
      <w:tr w:rsidR="004C5C4A" w:rsidTr="004C5C4A">
        <w:tc>
          <w:tcPr>
            <w:tcW w:w="4785" w:type="dxa"/>
          </w:tcPr>
          <w:p w:rsidR="004C5C4A" w:rsidRDefault="004C5C4A" w:rsidP="004C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570628" cy="2428875"/>
                  <wp:effectExtent l="19050" t="0" r="0" b="0"/>
                  <wp:docPr id="1" name="Рисунок 1" descr="http://www.izh.ru/res_ru/0_mediagal_3388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zh.ru/res_ru/0_mediagal_3388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062" cy="2429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C5C4A" w:rsidRDefault="004C5C4A" w:rsidP="004C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628757" cy="2426732"/>
                  <wp:effectExtent l="19050" t="0" r="0" b="0"/>
                  <wp:docPr id="4" name="Рисунок 4" descr="http://www.izh.ru/res_ru/0_mediagal_3388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zh.ru/res_ru/0_mediagal_3388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8966" cy="2426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C4A" w:rsidRDefault="004C5C4A" w:rsidP="004C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C4A" w:rsidRDefault="004C5C4A" w:rsidP="004C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7"/>
        <w:gridCol w:w="4964"/>
      </w:tblGrid>
      <w:tr w:rsidR="004C5C4A" w:rsidTr="004C5C4A">
        <w:tc>
          <w:tcPr>
            <w:tcW w:w="4785" w:type="dxa"/>
          </w:tcPr>
          <w:p w:rsidR="004C5C4A" w:rsidRDefault="004C5C4A" w:rsidP="004C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257550" cy="2352675"/>
                  <wp:effectExtent l="19050" t="0" r="0" b="0"/>
                  <wp:docPr id="7" name="Рисунок 7" descr="http://www.izh.ru/res_ru/0_mediagal_3389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zh.ru/res_ru/0_mediagal_3389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735" cy="235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C5C4A" w:rsidRDefault="004C5C4A" w:rsidP="004C5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519354" cy="2353568"/>
                  <wp:effectExtent l="19050" t="0" r="4896" b="0"/>
                  <wp:docPr id="10" name="Рисунок 10" descr="http://www.izh.ru/res_ru/0_mediagal_3389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izh.ru/res_ru/0_mediagal_3389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3088" cy="235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C4A" w:rsidRPr="004C5C4A" w:rsidRDefault="004C5C4A" w:rsidP="004C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C5C4A" w:rsidRPr="004C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C4A"/>
    <w:rsid w:val="004C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fin-8</dc:creator>
  <cp:keywords/>
  <dc:description/>
  <cp:lastModifiedBy>fin-8</cp:lastModifiedBy>
  <cp:revision>3</cp:revision>
  <dcterms:created xsi:type="dcterms:W3CDTF">2015-06-29T09:46:00Z</dcterms:created>
  <dcterms:modified xsi:type="dcterms:W3CDTF">2015-06-29T09:53:00Z</dcterms:modified>
</cp:coreProperties>
</file>