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BE" w:rsidRPr="00716DBE" w:rsidRDefault="00716DBE" w:rsidP="00716D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BE">
        <w:rPr>
          <w:rFonts w:ascii="Times New Roman" w:hAnsi="Times New Roman" w:cs="Times New Roman"/>
          <w:b/>
          <w:sz w:val="24"/>
          <w:szCs w:val="24"/>
        </w:rPr>
        <w:t>Заседание Координационного совета по демографии, семейной политике и охране прав детства при Администрации города Ижевска</w:t>
      </w:r>
    </w:p>
    <w:p w:rsidR="00716DBE" w:rsidRPr="00716DBE" w:rsidRDefault="00716DBE" w:rsidP="00716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25 июня, в специальной (коррекционной) общеобразовательной школе № 101 состоялось очередное заседание Координационного совета по демографии, семейной политике и охране прав детства при Администрации города Ижевска под председательством заместителя Главы Администрации </w:t>
      </w:r>
      <w:proofErr w:type="gramStart"/>
      <w:r w:rsidRPr="00716D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6DBE">
        <w:rPr>
          <w:rFonts w:ascii="Times New Roman" w:hAnsi="Times New Roman" w:cs="Times New Roman"/>
          <w:sz w:val="24"/>
          <w:szCs w:val="24"/>
        </w:rPr>
        <w:t xml:space="preserve">. Ижевска Ирины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Теслевой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>.</w:t>
      </w:r>
    </w:p>
    <w:p w:rsidR="00716DBE" w:rsidRPr="00716DBE" w:rsidRDefault="00716DBE" w:rsidP="00716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>В заседании принимали участие представители структурных подразделений Администрации города Ижевска, районных Администраций, Общественной палаты города Ижевска, некоммерческих организаций.</w:t>
      </w:r>
    </w:p>
    <w:p w:rsidR="00716DBE" w:rsidRPr="00716DBE" w:rsidRDefault="00716DBE" w:rsidP="00716D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В ходе заседания была заслушана информация </w:t>
      </w:r>
      <w:proofErr w:type="gramStart"/>
      <w:r w:rsidRPr="00716DBE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Ижевска</w:t>
      </w:r>
      <w:proofErr w:type="gramEnd"/>
      <w:r w:rsidRPr="00716DBE">
        <w:rPr>
          <w:rFonts w:ascii="Times New Roman" w:hAnsi="Times New Roman" w:cs="Times New Roman"/>
          <w:sz w:val="24"/>
          <w:szCs w:val="24"/>
        </w:rPr>
        <w:t xml:space="preserve"> об обучении детей с ограниченными возможностями здоровья, а также проанализированы приоритеты семейного устройства детей-сирот и детей, оставшихся без попечения родителей.</w:t>
      </w:r>
    </w:p>
    <w:p w:rsidR="00AA053C" w:rsidRDefault="00716DBE" w:rsidP="00AA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О работе специальной (коррекционной) общеобразовательной школы № 101 рассказала директор образовательного учреждения Людмила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Юминова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 xml:space="preserve">. Она отметила, что образовательные программы школы адаптированы для детей с нарушением опорно-двигательного аппарата и детским церебральным параличом. Обучение в школе имеет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реабилитационно-восстановительную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 xml:space="preserve"> и коррекционно-развивающую направленность. В образовательном учреждении созданы все условия для передвижения учащихся, оборудованы пандусы, имеется лифт.</w:t>
      </w:r>
    </w:p>
    <w:p w:rsidR="00716DBE" w:rsidRPr="00716DBE" w:rsidRDefault="00716DBE" w:rsidP="00AA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>В 2015 году 2 выпускника МК</w:t>
      </w:r>
      <w:proofErr w:type="gramStart"/>
      <w:r w:rsidRPr="00716DB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16DBE">
        <w:rPr>
          <w:rFonts w:ascii="Times New Roman" w:hAnsi="Times New Roman" w:cs="Times New Roman"/>
          <w:sz w:val="24"/>
          <w:szCs w:val="24"/>
        </w:rPr>
        <w:t>К)ОУ С(К)ОШ VI вида №101 окончили школу с отличием. Ежегодно каждый второй выпускник поступает в высшее или среднее специальное учебное заведение.</w:t>
      </w:r>
    </w:p>
    <w:p w:rsidR="00716DBE" w:rsidRPr="00716DBE" w:rsidRDefault="00716DBE" w:rsidP="00AA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Об обучении детей с ограниченными возможностями здоровья в городе Ижевске рассказала начальник Отдела развития содержания общего, дошкольного и специального образования Управления образования Администрации Ижевска Елена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Землякова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>. В системе образования столицы республики реализуются разные модели обучения детей с ограниченными возможностями здоровья. В настоящее время в Ижевске работают 10 коррекционных школ - №№ 15, 13, 101, 23, 39, 47, 4, 75, 79, 92, в которых в 2014-2015 гг. обучались 1723 ребенка. Специальные коррекционные классы созданы в общеобразовательных школах №№ 53, 7, 50, 63, в них обучались 659 детей. Дистанционное обучение 5 детей-инвалидов осуществляли школы №№ 11, 56, 74. «Независимо от того, какую форму выбрали родители (законные представители), для этой категории детей образовательный проце</w:t>
      </w:r>
      <w:proofErr w:type="gramStart"/>
      <w:r w:rsidRPr="00716DBE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16DBE">
        <w:rPr>
          <w:rFonts w:ascii="Times New Roman" w:hAnsi="Times New Roman" w:cs="Times New Roman"/>
          <w:sz w:val="24"/>
          <w:szCs w:val="24"/>
        </w:rPr>
        <w:t xml:space="preserve">оится на основании личностно-ориентированного и практико-ориентированного подходов с учетом их индивидуальных возможностей и потребностей», - отметила Елена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Землякова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>.</w:t>
      </w:r>
    </w:p>
    <w:p w:rsidR="00716DBE" w:rsidRPr="00716DBE" w:rsidRDefault="00716DBE" w:rsidP="00AA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Приоритетность вопроса обучения детей с ограниченными возможностями здоровья впервые отражена в ст. 79 Федерального закона РФ от 29.12.2012 года № 273-ФЗ «Об образовании в Российской Федерации». Теперь право выбора образовательной организации остается за родителями (законными представителями). </w:t>
      </w:r>
      <w:proofErr w:type="gramStart"/>
      <w:r w:rsidRPr="00716DBE">
        <w:rPr>
          <w:rFonts w:ascii="Times New Roman" w:hAnsi="Times New Roman" w:cs="Times New Roman"/>
          <w:sz w:val="24"/>
          <w:szCs w:val="24"/>
        </w:rPr>
        <w:t xml:space="preserve">Кроме того, впервые в России утверждены Федеральные государственные образовательные стандарты начального общего образования обучающихся с ограниченными возможностями здоровья и обучающихся с интеллектуальными нарушениями, которые вступают в силу с 1 сентября 2016 года. 3 общеобразовательные организации №№13,23, 92 подали заявки в </w:t>
      </w:r>
      <w:r w:rsidRPr="00716DBE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образования и науки о присвоении статуса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 xml:space="preserve"> площадок по введению новых стандартов для детей с ограниченными возможностями здоровья.</w:t>
      </w:r>
      <w:proofErr w:type="gramEnd"/>
    </w:p>
    <w:p w:rsidR="00716DBE" w:rsidRPr="00716DBE" w:rsidRDefault="00716DBE" w:rsidP="00AA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Ижевска Ирина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Теслева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 xml:space="preserve"> подчеркнула, что при введении Федеральных государственных образовательных стандартов для детей с ограниченными возможностями </w:t>
      </w:r>
      <w:r w:rsidR="008242EE" w:rsidRPr="00716DBE">
        <w:rPr>
          <w:rFonts w:ascii="Times New Roman" w:hAnsi="Times New Roman" w:cs="Times New Roman"/>
          <w:sz w:val="24"/>
          <w:szCs w:val="24"/>
        </w:rPr>
        <w:t>здоровья,</w:t>
      </w:r>
      <w:r w:rsidRPr="00716DBE">
        <w:rPr>
          <w:rFonts w:ascii="Times New Roman" w:hAnsi="Times New Roman" w:cs="Times New Roman"/>
          <w:sz w:val="24"/>
          <w:szCs w:val="24"/>
        </w:rPr>
        <w:t xml:space="preserve"> наименее подготовленными в их реализации будут общеобразовательные школы. Решить этот вопрос можно будет при тесном взаимодействии коррекционных и общеобразовательных школ, в которых накоплен огромный практический опыт по коррекционной работе. Первый шаг в этом направлении уже сделан - в Ижевске открыта опорная площадка по организации методической помощи общеобразовательным организациям на базе коррекционной школы № 23.</w:t>
      </w:r>
    </w:p>
    <w:p w:rsidR="00716DBE" w:rsidRPr="00716DBE" w:rsidRDefault="00716DBE" w:rsidP="00AA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 xml:space="preserve">Об обеспечении приоритета семейного устройства детей-сирот и детей, оставшихся без попечения родителей, подготовке и комплексном сопровождении семей, принимающих на воспитание </w:t>
      </w:r>
      <w:proofErr w:type="gramStart"/>
      <w:r w:rsidRPr="00716DBE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 рассказала</w:t>
      </w:r>
      <w:proofErr w:type="gramEnd"/>
      <w:r w:rsidRPr="00716DBE">
        <w:rPr>
          <w:rFonts w:ascii="Times New Roman" w:hAnsi="Times New Roman" w:cs="Times New Roman"/>
          <w:sz w:val="24"/>
          <w:szCs w:val="24"/>
        </w:rPr>
        <w:t xml:space="preserve"> начальник Управления по социальной поддержке населения, делам семьи, материнства и детства Администрации города Ижевска Ирина Галина. Она отметила, что сегодня в столице республики около 1,5 тыс. детей, лишенных родительского попечения, это 1,2% от общего количества детей (в 2014 году - 1,5% детей). При этом 86% детей-сирот живут в семьях. Самая распространенная форма устройства детей – это опека, приемная семья и патронат. В городе существует система межведомственного взаимодействия в вопросах поддержки и сопровождения замещающих семей. В 2009 году был создан Центр по развитию семейных форм устройства детей-сирот и детей, оставшихся без попечения родителей, специалисты которого оказывают психо</w:t>
      </w:r>
      <w:r w:rsidR="003F1864">
        <w:rPr>
          <w:rFonts w:ascii="Times New Roman" w:hAnsi="Times New Roman" w:cs="Times New Roman"/>
          <w:sz w:val="24"/>
          <w:szCs w:val="24"/>
        </w:rPr>
        <w:t>лого-педагогическую помощь замещ</w:t>
      </w:r>
      <w:r w:rsidRPr="00716DBE">
        <w:rPr>
          <w:rFonts w:ascii="Times New Roman" w:hAnsi="Times New Roman" w:cs="Times New Roman"/>
          <w:sz w:val="24"/>
          <w:szCs w:val="24"/>
        </w:rPr>
        <w:t xml:space="preserve">ающим семьям. Проводятся постоянные встречи с населением, семейные конференции, творческие мастерские, реализуются проекты «Школа приемных родителей», «Клуб приемных семей», работает телефонная линия, информация о проекте «Хочу в семью» размещена на официальном сайте города Ижевска </w:t>
      </w:r>
      <w:proofErr w:type="spellStart"/>
      <w:r w:rsidRPr="00716DBE">
        <w:rPr>
          <w:rFonts w:ascii="Times New Roman" w:hAnsi="Times New Roman" w:cs="Times New Roman"/>
          <w:sz w:val="24"/>
          <w:szCs w:val="24"/>
        </w:rPr>
        <w:t>www.izh.ru</w:t>
      </w:r>
      <w:proofErr w:type="spellEnd"/>
      <w:r w:rsidRPr="00716DBE">
        <w:rPr>
          <w:rFonts w:ascii="Times New Roman" w:hAnsi="Times New Roman" w:cs="Times New Roman"/>
          <w:sz w:val="24"/>
          <w:szCs w:val="24"/>
        </w:rPr>
        <w:t>.</w:t>
      </w:r>
    </w:p>
    <w:p w:rsidR="00716DBE" w:rsidRDefault="00716DBE" w:rsidP="00716D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BE">
        <w:rPr>
          <w:rFonts w:ascii="Times New Roman" w:hAnsi="Times New Roman" w:cs="Times New Roman"/>
          <w:sz w:val="24"/>
          <w:szCs w:val="24"/>
        </w:rPr>
        <w:t>По результатам обсуждения вопросов Координационным советом приняты соответствующие решения.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8242EE" w:rsidTr="008242EE">
        <w:tc>
          <w:tcPr>
            <w:tcW w:w="4785" w:type="dxa"/>
          </w:tcPr>
          <w:p w:rsidR="008242EE" w:rsidRDefault="008242EE" w:rsidP="0071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48990" cy="2324100"/>
                  <wp:effectExtent l="19050" t="0" r="3810" b="0"/>
                  <wp:docPr id="1" name="Рисунок 1" descr="http://www.izh.ru/res_ru/0_mediagal_338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res_ru/0_mediagal_3389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874" cy="2324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242EE" w:rsidRDefault="008242EE" w:rsidP="0071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91828" cy="2324249"/>
                  <wp:effectExtent l="19050" t="0" r="0" b="0"/>
                  <wp:docPr id="4" name="Рисунок 4" descr="http://www.izh.ru/res_ru/0_mediagal_3389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res_ru/0_mediagal_3389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060" cy="23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2EE" w:rsidRDefault="008242EE" w:rsidP="00716D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64" w:rsidRPr="00716DBE" w:rsidRDefault="003F1864" w:rsidP="00716D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DBE" w:rsidRDefault="00716DBE" w:rsidP="00716DBE"/>
    <w:sectPr w:rsidR="0071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DBE"/>
    <w:rsid w:val="003F1864"/>
    <w:rsid w:val="00716DBE"/>
    <w:rsid w:val="008242EE"/>
    <w:rsid w:val="00AA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5</cp:revision>
  <dcterms:created xsi:type="dcterms:W3CDTF">2015-07-03T07:34:00Z</dcterms:created>
  <dcterms:modified xsi:type="dcterms:W3CDTF">2015-07-03T09:58:00Z</dcterms:modified>
</cp:coreProperties>
</file>