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62F" w:rsidRPr="0063662F" w:rsidRDefault="0063662F" w:rsidP="006366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62F">
        <w:rPr>
          <w:rFonts w:ascii="Times New Roman" w:hAnsi="Times New Roman" w:cs="Times New Roman"/>
          <w:b/>
          <w:sz w:val="24"/>
          <w:szCs w:val="24"/>
        </w:rPr>
        <w:t>Глава города Ижевска Александр Ушаков вручил выпускникам медали «За особые успехи в учении»</w:t>
      </w:r>
      <w:r w:rsidRPr="0063662F">
        <w:rPr>
          <w:rFonts w:ascii="Times New Roman" w:hAnsi="Times New Roman" w:cs="Times New Roman"/>
          <w:b/>
          <w:sz w:val="24"/>
          <w:szCs w:val="24"/>
        </w:rPr>
        <w:t>.</w:t>
      </w:r>
    </w:p>
    <w:p w:rsidR="0063662F" w:rsidRPr="0063662F" w:rsidRDefault="0063662F" w:rsidP="006366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662F" w:rsidRPr="0063662F" w:rsidRDefault="0063662F" w:rsidP="00636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62F">
        <w:rPr>
          <w:rFonts w:ascii="Times New Roman" w:hAnsi="Times New Roman" w:cs="Times New Roman"/>
          <w:sz w:val="24"/>
          <w:szCs w:val="24"/>
        </w:rPr>
        <w:t>23 июня в зале заседаний Городской думы Глава города Ижевска Александр Ушаков провел торжественный прием выпускников образовательных учреждений 2015 года и вручил медали «За особые успехи в учении».</w:t>
      </w:r>
    </w:p>
    <w:p w:rsidR="0063662F" w:rsidRPr="0063662F" w:rsidRDefault="0063662F" w:rsidP="00636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62F">
        <w:rPr>
          <w:rFonts w:ascii="Times New Roman" w:hAnsi="Times New Roman" w:cs="Times New Roman"/>
          <w:sz w:val="24"/>
          <w:szCs w:val="24"/>
        </w:rPr>
        <w:t xml:space="preserve">В торжественной церемонии вручения медалей участвовали Заместитель главы Администрации города Ижевска по социальной политике Ирина </w:t>
      </w:r>
      <w:proofErr w:type="spellStart"/>
      <w:r w:rsidRPr="0063662F">
        <w:rPr>
          <w:rFonts w:ascii="Times New Roman" w:hAnsi="Times New Roman" w:cs="Times New Roman"/>
          <w:sz w:val="24"/>
          <w:szCs w:val="24"/>
        </w:rPr>
        <w:t>Теслева</w:t>
      </w:r>
      <w:proofErr w:type="spellEnd"/>
      <w:r w:rsidRPr="0063662F">
        <w:rPr>
          <w:rFonts w:ascii="Times New Roman" w:hAnsi="Times New Roman" w:cs="Times New Roman"/>
          <w:sz w:val="24"/>
          <w:szCs w:val="24"/>
        </w:rPr>
        <w:t xml:space="preserve">, начальник Управления образования Светлана Петрова, главы Администраций районов города, председатель постоянной комиссии по социальной политике Городской думы города Ижевска </w:t>
      </w:r>
      <w:proofErr w:type="spellStart"/>
      <w:r w:rsidRPr="0063662F">
        <w:rPr>
          <w:rFonts w:ascii="Times New Roman" w:hAnsi="Times New Roman" w:cs="Times New Roman"/>
          <w:sz w:val="24"/>
          <w:szCs w:val="24"/>
        </w:rPr>
        <w:t>Фания</w:t>
      </w:r>
      <w:proofErr w:type="spellEnd"/>
      <w:r w:rsidRPr="0063662F">
        <w:rPr>
          <w:rFonts w:ascii="Times New Roman" w:hAnsi="Times New Roman" w:cs="Times New Roman"/>
          <w:sz w:val="24"/>
          <w:szCs w:val="24"/>
        </w:rPr>
        <w:t xml:space="preserve"> Федорова, руководители образовательных организаций, подготовившие учащихся-медалистов, родители выпускников. Впервые в мероприятии приняли участие выпускники этого года из Удмуртского республиканского социально-педагогического колледжа.</w:t>
      </w:r>
    </w:p>
    <w:p w:rsidR="0063662F" w:rsidRPr="0063662F" w:rsidRDefault="0063662F" w:rsidP="00636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662F">
        <w:rPr>
          <w:rFonts w:ascii="Times New Roman" w:hAnsi="Times New Roman" w:cs="Times New Roman"/>
          <w:sz w:val="24"/>
          <w:szCs w:val="24"/>
        </w:rPr>
        <w:t>В 2015 года из 2630 ижевских выпускников 183 человека удостоены медалей «За особые успехи в учении».</w:t>
      </w:r>
      <w:proofErr w:type="gramEnd"/>
      <w:r w:rsidRPr="0063662F">
        <w:rPr>
          <w:rFonts w:ascii="Times New Roman" w:hAnsi="Times New Roman" w:cs="Times New Roman"/>
          <w:sz w:val="24"/>
          <w:szCs w:val="24"/>
        </w:rPr>
        <w:t xml:space="preserve"> Наибольшее количество медалистов в 2015 году подготовили в естественно-гуманитарном лицее «Школа-30». Учащиеся лицея получили 15 медалей. 14 медалей заработали учащиеся экономико-математического лицея № 29, 11 медалей – выпускники лингвистического лицея № 25. По 9 медалей получили учащиеся школ № 97 и 89.</w:t>
      </w:r>
    </w:p>
    <w:p w:rsidR="0063662F" w:rsidRPr="0063662F" w:rsidRDefault="0063662F" w:rsidP="00636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62F">
        <w:rPr>
          <w:rFonts w:ascii="Times New Roman" w:hAnsi="Times New Roman" w:cs="Times New Roman"/>
          <w:sz w:val="24"/>
          <w:szCs w:val="24"/>
        </w:rPr>
        <w:t xml:space="preserve"> </w:t>
      </w:r>
      <w:r w:rsidRPr="0063662F">
        <w:rPr>
          <w:rFonts w:ascii="Times New Roman" w:hAnsi="Times New Roman" w:cs="Times New Roman"/>
          <w:sz w:val="24"/>
          <w:szCs w:val="24"/>
        </w:rPr>
        <w:t>«Раз в год мы поздравляем выпускников, которые достигли особых успехов в учебе. Сегодня здесь собрались уже не дети, а взрослые люди, которые своим усердием добились прекрасных результатов, - отметил Глава города Ижевска Александр Ушаков. – Совсем скоро они поступят в высшие учебные заведения, закончив их, будут работать в самых различных сферах, станут педагогами, директорами предприятий и организаций, достигнут успехов в бизнесе. Мы гордимся нашими выпускниками».</w:t>
      </w:r>
    </w:p>
    <w:p w:rsidR="0063662F" w:rsidRPr="0063662F" w:rsidRDefault="0063662F" w:rsidP="00636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62F">
        <w:rPr>
          <w:rFonts w:ascii="Times New Roman" w:hAnsi="Times New Roman" w:cs="Times New Roman"/>
          <w:sz w:val="24"/>
          <w:szCs w:val="24"/>
        </w:rPr>
        <w:t>Глава Ижевска пожелал медалистам успехов и выразил огромную благодарность их родителям за то, что они воспитали таких замечательных детей. Александр Ушаков обратился и к педагогам, присутствующим на торжественной церемонии вручения медалей: «Высокие результаты, которых достигли школьники – это заслуга наших педагогов. Вы вкладываете свои душу и сердце в обучение подрастающего поколения. И мы сегодня, глядя на этих красивых, умных и перспективных ребят, можем совершенно точно сказать, что все ваши труды не напрасны».</w:t>
      </w:r>
    </w:p>
    <w:p w:rsidR="00000000" w:rsidRDefault="0063662F" w:rsidP="00636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662F">
        <w:rPr>
          <w:rFonts w:ascii="Times New Roman" w:hAnsi="Times New Roman" w:cs="Times New Roman"/>
          <w:sz w:val="24"/>
          <w:szCs w:val="24"/>
        </w:rPr>
        <w:t>Для выпускников, их родителей и педагогов выступили детские творческие коллективы: ансамбль бального и эстрадно-спортивного танца «Реверанс» МБОУ СОШ № 93, солисты эстрадной студии «Мечта» ДДТ Первомайского района и другие.</w:t>
      </w:r>
    </w:p>
    <w:p w:rsidR="00A622A7" w:rsidRDefault="00A622A7" w:rsidP="00636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0"/>
        <w:gridCol w:w="45"/>
        <w:gridCol w:w="4656"/>
      </w:tblGrid>
      <w:tr w:rsidR="00A622A7" w:rsidTr="006669A1">
        <w:tc>
          <w:tcPr>
            <w:tcW w:w="4785" w:type="dxa"/>
          </w:tcPr>
          <w:p w:rsidR="00A622A7" w:rsidRDefault="000D1091" w:rsidP="00346A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346ABA">
              <w:rPr>
                <w:noProof/>
              </w:rPr>
              <w:drawing>
                <wp:inline distT="0" distB="0" distL="0" distR="0">
                  <wp:extent cx="2872195" cy="2343150"/>
                  <wp:effectExtent l="19050" t="0" r="4355" b="0"/>
                  <wp:docPr id="2" name="Рисунок 2" descr="http://www.izh.ru/res_ru/0_mediagal_3375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zh.ru/res_ru/0_mediagal_3375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741" cy="23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A622A7" w:rsidRDefault="00346ABA" w:rsidP="00636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14700" cy="2647950"/>
                  <wp:effectExtent l="19050" t="0" r="0" b="0"/>
                  <wp:docPr id="5" name="Рисунок 5" descr="http://www.izh.ru/res_ru/0_mediagal_3375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zh.ru/res_ru/0_mediagal_3375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718" cy="265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ABA" w:rsidTr="006669A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46ABA" w:rsidRDefault="006669A1" w:rsidP="00636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720563" cy="2476500"/>
                  <wp:effectExtent l="19050" t="0" r="0" b="0"/>
                  <wp:docPr id="9" name="Рисунок 9" descr="http://www.izh.ru/res_ru/0_mediagal_3375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izh.ru/res_ru/0_mediagal_3375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563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346ABA" w:rsidRDefault="006669A1" w:rsidP="00636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48846" cy="2476500"/>
                  <wp:effectExtent l="19050" t="0" r="0" b="0"/>
                  <wp:docPr id="12" name="Рисунок 12" descr="http://www.izh.ru/res_ru/0_mediagal_3382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izh.ru/res_ru/0_mediagal_3382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933" cy="2483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662F" w:rsidRDefault="0063662F" w:rsidP="00636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20"/>
        <w:gridCol w:w="5051"/>
      </w:tblGrid>
      <w:tr w:rsidR="00961220" w:rsidTr="00961220">
        <w:tc>
          <w:tcPr>
            <w:tcW w:w="4785" w:type="dxa"/>
          </w:tcPr>
          <w:p w:rsidR="00961220" w:rsidRDefault="00961220" w:rsidP="00636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35449" cy="2276475"/>
                  <wp:effectExtent l="19050" t="0" r="0" b="0"/>
                  <wp:docPr id="17" name="Рисунок 17" descr="http://www.izh.ru/res_ru/0_mediagal_338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izh.ru/res_ru/0_mediagal_338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449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61220" w:rsidRDefault="00961220" w:rsidP="00636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12047" cy="2276475"/>
                  <wp:effectExtent l="19050" t="0" r="0" b="0"/>
                  <wp:docPr id="20" name="Рисунок 20" descr="http://www.izh.ru/res_ru/0_mediagal_3383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izh.ru/res_ru/0_mediagal_3383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582" cy="2277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220" w:rsidRPr="0063662F" w:rsidRDefault="00961220" w:rsidP="00636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961220" w:rsidRPr="00636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662F"/>
    <w:rsid w:val="000D1091"/>
    <w:rsid w:val="00346ABA"/>
    <w:rsid w:val="0063662F"/>
    <w:rsid w:val="006669A1"/>
    <w:rsid w:val="00961220"/>
    <w:rsid w:val="00A62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22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6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fin-8</dc:creator>
  <cp:keywords/>
  <dc:description/>
  <cp:lastModifiedBy>fin-8</cp:lastModifiedBy>
  <cp:revision>7</cp:revision>
  <dcterms:created xsi:type="dcterms:W3CDTF">2015-06-29T07:14:00Z</dcterms:created>
  <dcterms:modified xsi:type="dcterms:W3CDTF">2015-06-29T07:41:00Z</dcterms:modified>
</cp:coreProperties>
</file>