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A9" w:rsidRDefault="002019AE" w:rsidP="002019A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9AE">
        <w:rPr>
          <w:rFonts w:ascii="Times New Roman" w:hAnsi="Times New Roman" w:cs="Times New Roman"/>
          <w:b/>
          <w:sz w:val="28"/>
          <w:szCs w:val="28"/>
        </w:rPr>
        <w:t>День знаний</w:t>
      </w:r>
      <w:r w:rsidR="009C3CC4">
        <w:rPr>
          <w:rFonts w:ascii="Times New Roman" w:hAnsi="Times New Roman" w:cs="Times New Roman"/>
          <w:b/>
          <w:sz w:val="28"/>
          <w:szCs w:val="28"/>
        </w:rPr>
        <w:t xml:space="preserve"> удался!</w:t>
      </w:r>
    </w:p>
    <w:p w:rsidR="002019AE" w:rsidRDefault="002019AE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традиционно  на площадке и в сквере у памятника Федору Коню проходят праздничные мероприятия в честь Дня знаний для школьников нашего города, организованные Управлением образования и молодёжной политики</w:t>
      </w:r>
      <w:r w:rsidR="0044098E">
        <w:rPr>
          <w:rFonts w:ascii="Times New Roman" w:hAnsi="Times New Roman" w:cs="Times New Roman"/>
          <w:sz w:val="28"/>
          <w:szCs w:val="28"/>
        </w:rPr>
        <w:t>,</w:t>
      </w:r>
      <w:r w:rsidR="0044098E" w:rsidRPr="0044098E">
        <w:rPr>
          <w:rFonts w:ascii="Times New Roman" w:hAnsi="Times New Roman" w:cs="Times New Roman"/>
          <w:sz w:val="28"/>
          <w:szCs w:val="28"/>
        </w:rPr>
        <w:t xml:space="preserve"> комитетом по физической культуре и спорту Администрации города Смоленска</w:t>
      </w:r>
      <w:r>
        <w:rPr>
          <w:rFonts w:ascii="Times New Roman" w:hAnsi="Times New Roman" w:cs="Times New Roman"/>
          <w:sz w:val="28"/>
          <w:szCs w:val="28"/>
        </w:rPr>
        <w:t>, подростковым центром «Смоленские дворы», Смоленским отделением Всероссийской демографической Программы «Святость материнства».</w:t>
      </w:r>
    </w:p>
    <w:p w:rsidR="0044098E" w:rsidRDefault="0044098E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Украшением праздника стала выставка творческих работ детей, занимающихся декоративно-прикладным и изобразительным искусствами в клубах по месту жительства подросткового центра «Смоленские дворы» и параллельно с  работой выставки для ребят проводился мастер-класс по изобразительному искусству, организованный  педагогами Центра развития детей и взрослых «Лукоморье».</w:t>
      </w:r>
    </w:p>
    <w:p w:rsidR="00C42716" w:rsidRDefault="0044098E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большим удовольствием виновники торжества приняли участие в акции «Раскрасим мир вместе», </w:t>
      </w:r>
      <w:r w:rsidR="00C42716">
        <w:rPr>
          <w:rFonts w:ascii="Times New Roman" w:hAnsi="Times New Roman" w:cs="Times New Roman"/>
          <w:sz w:val="28"/>
          <w:szCs w:val="28"/>
        </w:rPr>
        <w:t>взяв фломастеры, кисточки и краски, превратили черно-белое полотно в картину с изображение яркого, красочного Мира детства.</w:t>
      </w:r>
    </w:p>
    <w:p w:rsidR="00C42716" w:rsidRDefault="00C42716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импровизированной сцене перед участниками праздника  блистали своими талантами дети, обучающиеся в клубах по месту жительства</w:t>
      </w:r>
      <w:r w:rsidRPr="00C42716">
        <w:rPr>
          <w:rFonts w:ascii="Times New Roman" w:hAnsi="Times New Roman" w:cs="Times New Roman"/>
          <w:sz w:val="28"/>
          <w:szCs w:val="28"/>
        </w:rPr>
        <w:t xml:space="preserve"> подросткового центра «Смоленские дворы»</w:t>
      </w:r>
      <w:r>
        <w:rPr>
          <w:rFonts w:ascii="Times New Roman" w:hAnsi="Times New Roman" w:cs="Times New Roman"/>
          <w:sz w:val="28"/>
          <w:szCs w:val="28"/>
        </w:rPr>
        <w:t>, они пели, танцевали, проводили веселые конкурсы, раздавая участникам призы и подарки.</w:t>
      </w:r>
    </w:p>
    <w:p w:rsidR="0044098E" w:rsidRDefault="009E04AA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Самые активные</w:t>
      </w:r>
      <w:r w:rsidR="00C42716">
        <w:rPr>
          <w:rFonts w:ascii="Times New Roman" w:hAnsi="Times New Roman" w:cs="Times New Roman"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sz w:val="28"/>
          <w:szCs w:val="28"/>
        </w:rPr>
        <w:t xml:space="preserve">а приняли участие в работе </w:t>
      </w:r>
      <w:r w:rsidR="00C427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игровых станций</w:t>
      </w:r>
      <w:r w:rsidR="00C427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соревнований и конкурсов, </w:t>
      </w:r>
      <w:r w:rsidR="00C42716">
        <w:rPr>
          <w:rFonts w:ascii="Times New Roman" w:hAnsi="Times New Roman" w:cs="Times New Roman"/>
          <w:sz w:val="28"/>
          <w:szCs w:val="28"/>
        </w:rPr>
        <w:t>расположивш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C42716">
        <w:rPr>
          <w:rFonts w:ascii="Times New Roman" w:hAnsi="Times New Roman" w:cs="Times New Roman"/>
          <w:sz w:val="28"/>
          <w:szCs w:val="28"/>
        </w:rPr>
        <w:t>ся на аллее. Перетягивание каната, челночный бег, шахматы, стрит бол, скакалки, гири, хоккей на траве</w:t>
      </w:r>
      <w:r>
        <w:rPr>
          <w:rFonts w:ascii="Times New Roman" w:hAnsi="Times New Roman" w:cs="Times New Roman"/>
          <w:sz w:val="28"/>
          <w:szCs w:val="28"/>
        </w:rPr>
        <w:t>, дартс – вот неполный перечень развлечений, подготовленный для школьников города в этот праздничный день комитетом по физической культуре и  спорту Администрации города Смоленска.</w:t>
      </w:r>
    </w:p>
    <w:p w:rsidR="009C3CC4" w:rsidRPr="009C3CC4" w:rsidRDefault="009C3CC4" w:rsidP="009C3C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большой наградой для организаторов праздничных мероприятий стали счастливые лица детей, которые с большой радостью и задором активно  приняли участие в программе, посвященной  Дню знаний и организованной </w:t>
      </w:r>
      <w:r w:rsidRPr="009C3CC4">
        <w:rPr>
          <w:rFonts w:ascii="Times New Roman" w:hAnsi="Times New Roman" w:cs="Times New Roman"/>
          <w:sz w:val="28"/>
          <w:szCs w:val="28"/>
        </w:rPr>
        <w:t xml:space="preserve"> Управлением образования и молодёжной политики, комитетом по физической культуре и спорту Администрации города Смоленска, подростковым центром «Смоленские дворы», Смоленским отделением Всероссийской демографической Программы «Святость материнства».</w:t>
      </w:r>
    </w:p>
    <w:p w:rsidR="0044098E" w:rsidRDefault="0044098E" w:rsidP="009C3C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19AE" w:rsidRDefault="002019AE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019A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6278" cy="4130518"/>
            <wp:effectExtent l="0" t="0" r="0" b="3810"/>
            <wp:docPr id="1" name="Рисунок 1" descr="\\smoladmin\dfs\Документы\Упр. образования и молодежной политики\АТРОЩЕНКОВА\Фото 1 СЕНТЯБРЯ 15\DSCN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oladmin\dfs\Документы\Упр. образования и молодежной политики\АТРОЩЕНКОВА\Фото 1 СЕНТЯБРЯ 15\DSCN3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37" cy="412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AE" w:rsidRDefault="002019AE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2" name="Рисунок 2" descr="\\smoladmin\dfs\Документы\Упр. образования и молодежной политики\АТРОЩЕНКОВА\Фото 1 СЕНТЯБРЯ 15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oladmin\dfs\Документы\Упр. образования и молодежной политики\АТРОЩЕНКОВА\Фото 1 СЕНТЯБРЯ 15\DSCN3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7090"/>
            <wp:effectExtent l="0" t="0" r="0" b="0"/>
            <wp:docPr id="3" name="Рисунок 3" descr="\\smoladmin\dfs\Документы\Упр. образования и молодежной политики\АТРОЩЕНКОВА\Фото 1 СЕНТЯБРЯ 15\DSCN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oladmin\dfs\Документы\Упр. образования и молодежной политики\АТРОЩЕНКОВА\Фото 1 СЕНТЯБРЯ 15\DSCN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4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4" name="Рисунок 4" descr="\\smoladmin\dfs\Документы\Упр. образования и молодежной политики\АТРОЩЕНКОВА\Фото 1 СЕНТЯБРЯ 15\DSCN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moladmin\dfs\Документы\Упр. образования и молодежной политики\АТРОЩЕНКОВА\Фото 1 СЕНТЯБРЯ 15\DSCN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122" cy="4272179"/>
            <wp:effectExtent l="0" t="0" r="1270" b="0"/>
            <wp:docPr id="5" name="Рисунок 5" descr="\\smoladmin\dfs\Документы\Упр. образования и молодежной политики\АТРОЩЕНКОВА\Фото 1 СЕНТЯБРЯ 15\DSCN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oladmin\dfs\Документы\Упр. образования и молодежной политики\АТРОЩЕНКОВА\Фото 1 СЕНТЯБРЯ 15\DSCN3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80" cy="426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6" name="Рисунок 6" descr="\\smoladmin\dfs\Документы\Упр. образования и молодежной политики\АТРОЩЕНКОВА\Фото 1 СЕНТЯБРЯ 15\DSCN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moladmin\dfs\Документы\Упр. образования и молодежной политики\АТРОЩЕНКОВА\Фото 1 СЕНТЯБРЯ 15\DSCN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939" cy="4294546"/>
            <wp:effectExtent l="0" t="0" r="9525" b="0"/>
            <wp:docPr id="7" name="Рисунок 7" descr="\\smoladmin\dfs\Документы\Упр. образования и молодежной политики\АТРОЩЕНКОВА\Фото 1 СЕНТЯБРЯ 15\DSCN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moladmin\dfs\Документы\Упр. образования и молодежной политики\АТРОЩЕНКОВА\Фото 1 СЕНТЯБРЯ 15\DSCN3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1" cy="429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8" name="Рисунок 8" descr="\\smoladmin\dfs\Документы\Упр. образования и молодежной политики\АТРОЩЕНКОВА\Фото 1 СЕНТЯБРЯ 15\DSCN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moladmin\dfs\Документы\Упр. образования и молодежной политики\АТРОЩЕНКОВА\Фото 1 СЕНТЯБРЯ 15\DSCN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5244" cy="4257268"/>
            <wp:effectExtent l="0" t="0" r="1905" b="0"/>
            <wp:docPr id="9" name="Рисунок 9" descr="\\smoladmin\dfs\Документы\Упр. образования и молодежной политики\АТРОЩЕНКОВА\Фото 1 СЕНТЯБРЯ 15\DSCN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moladmin\dfs\Документы\Упр. образования и молодежной политики\АТРОЩЕНКОВА\Фото 1 СЕНТЯБРЯ 15\DSCN3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12" cy="42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11" name="Рисунок 11" descr="\\smoladmin\dfs\Документы\Упр. образования и молодежной политики\АТРОЩЕНКОВА\Фото 1 СЕНТЯБРЯ 15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moladmin\dfs\Документы\Упр. образования и молодежной политики\АТРОЩЕНКОВА\Фото 1 СЕНТЯБРЯ 15\DSCN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5774" cy="5273331"/>
            <wp:effectExtent l="0" t="0" r="6985" b="3810"/>
            <wp:docPr id="10" name="Рисунок 10" descr="\\smoladmin\dfs\Документы\Упр. образования и молодежной политики\АТРОЩЕНКОВА\Фото 1 СЕНТЯБРЯ 15\DSC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moladmin\dfs\Документы\Упр. образования и молодежной политики\АТРОЩЕНКОВА\Фото 1 СЕНТЯБРЯ 15\DSCN3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9" cy="52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8896" cy="3809919"/>
            <wp:effectExtent l="0" t="0" r="7620" b="635"/>
            <wp:docPr id="12" name="Рисунок 12" descr="\\smoladmin\dfs\Документы\Упр. образования и молодежной политики\АТРОЩЕНКОВА\Фото 1 СЕНТЯБРЯ 15\DSCN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moladmin\dfs\Документы\Упр. образования и молодежной политики\АТРОЩЕНКОВА\Фото 1 СЕНТЯБРЯ 15\DSCN3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20" cy="381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6522" cy="4100695"/>
            <wp:effectExtent l="0" t="0" r="1270" b="0"/>
            <wp:docPr id="13" name="Рисунок 13" descr="\\smoladmin\dfs\Документы\Упр. образования и молодежной политики\АТРОЩЕНКОВА\Фото 1 СЕНТЯБРЯ 15\DSCN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moladmin\dfs\Документы\Упр. образования и молодежной политики\АТРОЩЕНКОВА\Фото 1 СЕНТЯБРЯ 15\DSCN3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02" cy="40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14" name="Рисунок 14" descr="\\smoladmin\dfs\Документы\Упр. образования и молодежной политики\АТРОЩЕНКОВА\Фото 1 СЕНТЯБРЯ 15\DSCN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moladmin\dfs\Документы\Упр. образования и молодежной политики\АТРОЩЕНКОВА\Фото 1 СЕНТЯБРЯ 15\DSCN3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92"/>
            <wp:effectExtent l="0" t="0" r="3175" b="1905"/>
            <wp:docPr id="15" name="Рисунок 15" descr="\\smoladmin\dfs\Документы\Упр. образования и молодежной политики\АТРОЩЕНКОВА\Фото 1 СЕНТЯБРЯ 15\DSCN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moladmin\dfs\Документы\Упр. образования и молодежной политики\АТРОЩЕНКОВА\Фото 1 СЕНТЯБРЯ 15\DSCN33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16" name="Рисунок 16" descr="\\smoladmin\dfs\Документы\Упр. образования и молодежной политики\АТРОЩЕНКОВА\Фото 1 СЕНТЯБРЯ 15\DSCN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moladmin\dfs\Документы\Упр. образования и молодежной политики\АТРОЩЕНКОВА\Фото 1 СЕНТЯБРЯ 15\DSCN3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A9" w:rsidRDefault="002354A9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92"/>
            <wp:effectExtent l="0" t="0" r="3175" b="1905"/>
            <wp:docPr id="17" name="Рисунок 17" descr="\\smoladmin\dfs\Документы\Упр. образования и молодежной политики\АТРОЩЕНКОВА\Фото 1 СЕНТЯБРЯ 15\DSCN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moladmin\dfs\Документы\Упр. образования и молодежной политики\АТРОЩЕНКОВА\Фото 1 СЕНТЯБРЯ 15\DSCN3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B" w:rsidRDefault="00D4211B" w:rsidP="002354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92"/>
            <wp:effectExtent l="0" t="0" r="3175" b="1905"/>
            <wp:docPr id="18" name="Рисунок 18" descr="\\smoladmin\dfs\Документы\Упр. образования и молодежной политики\АТРОЩЕНКОВА\Фото 1 СЕНТЯБРЯ 15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moladmin\dfs\Документы\Упр. образования и молодежной политики\АТРОЩЕНКОВА\Фото 1 СЕНТЯБРЯ 15\DSCN3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02"/>
    <w:rsid w:val="002019AE"/>
    <w:rsid w:val="002354A9"/>
    <w:rsid w:val="002E50A9"/>
    <w:rsid w:val="0044098E"/>
    <w:rsid w:val="009C3CC4"/>
    <w:rsid w:val="009E04AA"/>
    <w:rsid w:val="00C42716"/>
    <w:rsid w:val="00C84702"/>
    <w:rsid w:val="00D4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Москалева Галина Матвеевна</dc:creator>
  <cp:lastModifiedBy>Атрощенкова Маргарита Михайловна</cp:lastModifiedBy>
  <cp:revision>3</cp:revision>
  <dcterms:created xsi:type="dcterms:W3CDTF">2015-09-01T11:51:00Z</dcterms:created>
  <dcterms:modified xsi:type="dcterms:W3CDTF">2015-09-17T07:53:00Z</dcterms:modified>
</cp:coreProperties>
</file>