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F7" w:rsidRPr="00CC33F7" w:rsidRDefault="00E307DB" w:rsidP="00CC33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Интересы детей в </w:t>
      </w:r>
      <w:proofErr w:type="spellStart"/>
      <w:r w:rsidRPr="00E307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медиасреде</w:t>
      </w:r>
      <w:proofErr w:type="spellEnd"/>
    </w:p>
    <w:bookmarkEnd w:id="0"/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исследования называют детей, </w:t>
      </w:r>
      <w:proofErr w:type="gram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2005 по 2017 годы, самым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медийным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поколением. Цифровая среда, к которой их родители адаптировались годами, для них естественна и привычна.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Медиаповедение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определяется такими факторами, как возраст, социальная ситуация развития, установки родителей в отношении медиа и доступность гаджетов. В возрасте до 3 лет дети проводят большую часть времени дома, эмоционально общаются со взрослыми и учатся манипулировать предметами. В этом возрасте в их поле зрения впервые оказывается телевизор, они начинают играть в гаджеты, но контент для них выбирают родители.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3–6 лет происходит усвоение способов действия с предметами, начинаются ролевые игры, расширяется круг социального взаимодействия. Дети не только смотрят телевизор и используют мобильные устройства – около четверти имеют собственный гаджет (чаще всего планшет). В этом возрасте дети влияют на выбор контента и могут выбирать его самостоятельно.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6–10 лет ведущей становится учебная деятельность, а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медиасреда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как одна из сред социализации. Дети смотрят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видеоконтент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доступных им устройствах, начинают пользоваться компьютером и игровыми приставками. Большинство имеет собственный гаджет.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подростковый возраст (10–12 лет) отличается тем, что в это время становятся более значимы отношения и общение со сверстниками. Основными формами домашнего досуга являются гаджеты и телевизор, практически у каждого ребенка есть собственный гаджет или сразу несколько. Возрастает роль социальных сетей и мессенджеров как каналов коммуникации со сверстниками и познания мира. Дети совершают онлайн-покупки, но контент еще во многом контролируют родители. В MOMRI добавляют, что главным устройством дошкольника является телевизор, а для подростка — смартфон. </w:t>
      </w:r>
    </w:p>
    <w:p w:rsidR="004A016B" w:rsidRDefault="00CC33F7">
      <w:r>
        <w:rPr>
          <w:noProof/>
          <w:lang w:eastAsia="ru-RU"/>
        </w:rPr>
        <w:drawing>
          <wp:inline distT="0" distB="0" distL="0" distR="0">
            <wp:extent cx="5934075" cy="3686175"/>
            <wp:effectExtent l="0" t="0" r="9525" b="9525"/>
            <wp:docPr id="5" name="Рисунок 5" descr="C:\Users\Gaidukova\Pictures\diag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dukova\Pictures\diagram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F7" w:rsidRPr="00CC33F7" w:rsidRDefault="00CC33F7" w:rsidP="00CC33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CC33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Мультиэкранность</w:t>
      </w:r>
      <w:proofErr w:type="spellEnd"/>
      <w:r w:rsidRPr="00CC33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других странах мира, досуг детей в России характеризуется большим разнообразием и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диджитализацией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(перевод всех видов информации в цифровую форму – прим. «Теле-Спутника»). Существенную часть времени дети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медиаактивны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среднее время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медиаактивности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 12 лет – 3-5 часов в день. Наиболее популярное занятие детской аудитории в свободное время – просмотр мультфильмов и передач на ТВ и других носителях. Исследователи заявляют, что детское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медиапотребление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мультиэкранно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непрерывно, то есть большинство детей ежедневно используют одно или несколько устройств. Опрошенные MOMRI родители утверждают, что ежедневно три четверти детей (72%) смотрят телевизор. С 2016 года произошел заметный рост доли просмотров видео на мобильных устройствах. В 2017 году, по словам родителей, каждый третий ребенок смотрит ТВ или видео на планшете (34%) или смартфоне (30%). </w:t>
      </w:r>
    </w:p>
    <w:p w:rsidR="00CC33F7" w:rsidRDefault="00CC33F7">
      <w:r>
        <w:rPr>
          <w:noProof/>
          <w:lang w:eastAsia="ru-RU"/>
        </w:rPr>
        <w:drawing>
          <wp:inline distT="0" distB="0" distL="0" distR="0">
            <wp:extent cx="5934075" cy="5476875"/>
            <wp:effectExtent l="0" t="0" r="9525" b="9525"/>
            <wp:docPr id="6" name="Рисунок 6" descr="C:\Users\Gaidukova\Pictures\diagr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idukova\Pictures\diagram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редактор телеканала «Карусель» Татьяна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Цыварева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сообщила, что не видит ослабления интереса детей к телевидению. По ее наблюдениям, дошкольники все также любят смотреть мультики на большом экране. «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Мультиэкранная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помогает реализовать другую потребность ребенка — чтобы любимый герой всегда был рядом. На детей постарше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мультиэкранность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сильнее. Например, в мультфильмах для этого </w:t>
      </w: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возраста в последние годы меняется картинка — становится меньше диалогов, больше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экшена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следствие того, что с 7-8 лет дети смотрят мультфильмы на собственных гаджетах, в том числе и без звука», — объяснила она.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33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Впереди тематического ТВ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телесмотрение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драйвером роста тематического телевидения, утверждает MOMRI. Так, по данным компании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Mediasope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совокупная доля детских каналов (среди зрителей, проживающих в городах с численностью от 100 тыс. человек) выросла с 6,4% в 2012 году до 16,6% в 2017-м. </w:t>
      </w:r>
    </w:p>
    <w:p w:rsidR="00CC33F7" w:rsidRDefault="00CC33F7">
      <w:r>
        <w:rPr>
          <w:noProof/>
          <w:lang w:eastAsia="ru-RU"/>
        </w:rPr>
        <w:drawing>
          <wp:inline distT="0" distB="0" distL="0" distR="0">
            <wp:extent cx="5934075" cy="3429000"/>
            <wp:effectExtent l="0" t="0" r="9525" b="0"/>
            <wp:docPr id="7" name="Рисунок 7" descr="C:\Users\Gaidukova\Pictures\diagr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idukova\Pictures\diagram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время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телесмотрения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аудитории стабильно на протяжении последних лет: по сведениям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Mediasope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дошкольники и младшие школьники смотрят телевизор более 2 часов в день (138 минут – в группе 4-7 лет, 134 минуты – в возрасте 8-10 лет). Ежедневно смотрят телевизор 60% детей в возрасте от 4 до 12 лет, регулярно – 72% детей в возрасте до 12 лет. Лидерами детского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телесмотрения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мальчики возрастом 4-5 лет, которые ежедневно проводят у экрана около 2,5 часов.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дошкольники стали смотреть ТВ дольше – почти 2,5 часа в день (+10% к 2015 году, +2% к 2016 году), у младших школьников и младших подростков время смотрения телевизора, наоборот, сократилось и составляет в среднем чуть более 2 часов в день (-13% к 2015 году, -9% к 2016 году), что обусловлено в первую очередь ростом использования мобильных устройств и повышением детской, подростковой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медиаактивности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Интернете. Авторы отчета напоминают, что это соответствует трендам, характерным для более старшей, подростковой и молодежной аудитории. Для сравнения: в Японии время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телесмотрения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снижается, дети 2-6 лет в среднем проводят непосредственно у ТВ-экрана 1 час 40 минут в день, по данным исследования HNK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Broadcasting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Institute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проведенного в октябре 2017 года. В США аналогичная тенденция: дети от 2 до 8 лет проводят у экрана вдвое меньше времени, чем в России – чуть более часа, по данным исследования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Common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Sense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Установлено, что уровень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медиаактивности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 частности, связан с наличием или отсутствием родных братьев или сестер, и, как следствие, большей или меньшей доступностью живого общения и игр. Исследование MOMRI показало, что единственный ребенок в семье проводит на 17% больше времени у экрана телевизора, чем дети в семьях с двумя и более детьми. Данная особенность отмечается во всех возрастных группах от 4 до 12 лет.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33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дети смотрят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родителей, дети больше всего любят смотреть мультфильмы и детские программы именно по телевизору. Линейное смотрение более комфортно для детей – 75% детей и младших подростков испытывают стресс, выбирая что посмотреть в сервисах видео по запросу, при этом значимых различий в разных возрастных группах не отмечается. </w:t>
      </w:r>
    </w:p>
    <w:p w:rsidR="00CC33F7" w:rsidRDefault="00CC33F7">
      <w:r>
        <w:rPr>
          <w:noProof/>
          <w:lang w:eastAsia="ru-RU"/>
        </w:rPr>
        <w:drawing>
          <wp:inline distT="0" distB="0" distL="0" distR="0">
            <wp:extent cx="5934075" cy="3257550"/>
            <wp:effectExtent l="0" t="0" r="9525" b="0"/>
            <wp:docPr id="8" name="Рисунок 8" descr="C:\Users\Gaidukova\Pictures\diagra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idukova\Pictures\diagram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F7" w:rsidRDefault="00CC33F7"/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каждому пятому ребенку в России (19%) родители обеспечили возможность смотреть свой собственный пакет телеканалов. С возрастом вкусы детей смещаются от детских каналов в сторону развлекательных и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общетематических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первом месте у младшей подростковой аудитории находится телеканал СТС. Подростки в 10-12 лет нередко совмещают телепросмотр с игрой на смартфоне или планшете.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4-5 лет преимущественно смотрят мультфильмы на телеканалах «Карусель», «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Disney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Этой аудитории интересны также программы, которые были популярны в детстве их бабушек и дедушек – «Спокойной ночи, малыши!» и «Ералаш».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Младшие школьники (6-9 лет) тоже смотрят детские передачи, отдают предпочтение современной российской мультипликации. Начинают проявлять интерес к отечественным сериалам («Пятый канал», «СТС», «СТС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юмористическим и познавательно-развлекательным передачам.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Младшие подростки (10-12 лет) смотрят более разнообразный и взрослый контент, чаще переключаясь на развлекательные и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общетематические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каналы («Пятый канал», СТС, CТС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ТВ-3, ТНТ и другие). Они продолжают смотреть мультфильмы, но теперь не только на тематических детских каналах, но и на 2×2 (показывает мультфильмы для всех возрастов). Кроме того, смотрят развлекательные и юмористические программы, прогноз погоды, а также новости на «Первом канале», «России 1», «России 24».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 явлением стал массовый ежедневный просмотр детьми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видеоконтента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(48% в возрастной группе до 12 лет).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C33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 влиянием детей </w:t>
      </w:r>
    </w:p>
    <w:p w:rsidR="00CC33F7" w:rsidRPr="00CC33F7" w:rsidRDefault="00CC33F7" w:rsidP="00CC3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отчета отмечают, что 2017 год явно показал системные изменения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медиаиндустрии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влиянием детского сегмента. Дети представляют собой самую многочисленную (22,6 млн) и самую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медийную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социума, значительно опережающую по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медиапотреблению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и молодежь. Согласно исследованию MOMRI, дети в раннем возрасте из пассивных потребителей превращаются в активных, и уже в 3-5 лет начинают влиять на выбор контента и товаров. Родители, независимо от уровня дохода, обеспечивают детям доступ к современным медиа. Как прокомментировал председатель совета директоров АО «Цифровое телевидение» Дмитрий Медников, дети являются носителями </w:t>
      </w:r>
      <w:proofErr w:type="spellStart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медиапривычек</w:t>
      </w:r>
      <w:proofErr w:type="spellEnd"/>
      <w:r w:rsidRPr="00C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будущего, именно они будут определять систему потребления медиа через много лет. </w:t>
      </w:r>
    </w:p>
    <w:p w:rsidR="00CC33F7" w:rsidRDefault="00CC33F7"/>
    <w:sectPr w:rsidR="00CC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F7"/>
    <w:rsid w:val="004A016B"/>
    <w:rsid w:val="00CC33F7"/>
    <w:rsid w:val="00E3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1207</Words>
  <Characters>6883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Gaidukova</dc:creator>
  <cp:lastModifiedBy>Гайдукова Ольга Анатольевна</cp:lastModifiedBy>
  <cp:revision>2</cp:revision>
  <dcterms:created xsi:type="dcterms:W3CDTF">2018-03-26T14:35:00Z</dcterms:created>
  <dcterms:modified xsi:type="dcterms:W3CDTF">2018-03-26T14:35:00Z</dcterms:modified>
</cp:coreProperties>
</file>