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ADA" w:rsidRPr="00B73ADA" w:rsidRDefault="00B73ADA" w:rsidP="004A542A">
      <w:pPr>
        <w:shd w:val="clear" w:color="auto" w:fill="FFFFFF"/>
        <w:spacing w:before="75" w:after="150" w:line="280" w:lineRule="atLeast"/>
        <w:ind w:firstLine="708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325C8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25C8A"/>
          <w:sz w:val="28"/>
          <w:szCs w:val="28"/>
        </w:rPr>
        <w:t xml:space="preserve">Подростки </w:t>
      </w:r>
      <w:r w:rsidRPr="00B73ADA">
        <w:rPr>
          <w:rFonts w:ascii="Times New Roman" w:eastAsia="Times New Roman" w:hAnsi="Times New Roman" w:cs="Times New Roman"/>
          <w:b/>
          <w:bCs/>
          <w:color w:val="325C8A"/>
          <w:sz w:val="28"/>
          <w:szCs w:val="28"/>
        </w:rPr>
        <w:t>городского округа Саранск отправились в выездной палаточный лагерь «Школа выживания»</w:t>
      </w:r>
    </w:p>
    <w:p w:rsidR="00B73ADA" w:rsidRDefault="00B73ADA" w:rsidP="004A542A">
      <w:pPr>
        <w:shd w:val="clear" w:color="auto" w:fill="FFFFFF"/>
        <w:spacing w:after="150" w:line="24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3A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рамках конкурса, объявленного Фондом поддержки детей, находящихся в трудной жизненной ситуации, а также в целях профилактики подростковой преступности и дальнейшей </w:t>
      </w:r>
      <w:proofErr w:type="spellStart"/>
      <w:r w:rsidRPr="00B73ADA">
        <w:rPr>
          <w:rFonts w:ascii="Times New Roman" w:eastAsia="Times New Roman" w:hAnsi="Times New Roman" w:cs="Times New Roman"/>
          <w:color w:val="000000"/>
          <w:sz w:val="28"/>
          <w:szCs w:val="28"/>
        </w:rPr>
        <w:t>ресоциализации</w:t>
      </w:r>
      <w:proofErr w:type="spellEnd"/>
      <w:r w:rsidRPr="00B73A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подростков ФКУ «Уголовно-исполнительная инспекция УФСИН России по Республике Мордовия» реализует программу «Рука помощи», которая одобрена и отобрана для финансовой поддержки. В проект программы «Рука помощи» включены межведомственные мероприятия, которые будут способствовать профилактике правонарушений в подростковой среде и обеспечению тесного взаимодействия со всеми заинтересованными органами системы профилактики. Одним из таких мероприятий является организация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работы  палаточного лагеря </w:t>
      </w:r>
      <w:r w:rsidRPr="00B73A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«Школа выживания». </w:t>
      </w:r>
    </w:p>
    <w:p w:rsidR="00B73ADA" w:rsidRPr="00B73ADA" w:rsidRDefault="00B73ADA" w:rsidP="004A542A">
      <w:pPr>
        <w:shd w:val="clear" w:color="auto" w:fill="FFFFFF"/>
        <w:spacing w:after="150" w:line="24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3A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 июля 2015 года </w:t>
      </w:r>
      <w:r w:rsidR="004A54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двадцать пять </w:t>
      </w:r>
      <w:r w:rsidRPr="00B73ADA">
        <w:rPr>
          <w:rFonts w:ascii="Times New Roman" w:eastAsia="Times New Roman" w:hAnsi="Times New Roman" w:cs="Times New Roman"/>
          <w:color w:val="000000"/>
          <w:sz w:val="28"/>
          <w:szCs w:val="28"/>
        </w:rPr>
        <w:t>подростков городского округа Саранск,  изъявившие желание обучиться навыкам выживания, безопасности на природе, правильному поведению в «каменных джунглях», соблюдению безопасность при техногенных и природных катаклизмах, выехали в лагерь.</w:t>
      </w:r>
    </w:p>
    <w:p w:rsidR="00B73ADA" w:rsidRPr="00B73ADA" w:rsidRDefault="00B73ADA" w:rsidP="004A542A">
      <w:pPr>
        <w:shd w:val="clear" w:color="auto" w:fill="FFFFFF"/>
        <w:spacing w:after="150" w:line="24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3A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Лагерь расположился на базе Мордовского филиала ВНИИС ГО ЧС – экспериментальный учебный городок МЧС России «Школа безопасности» на территории сельского поселения Николаевка </w:t>
      </w:r>
      <w:proofErr w:type="spellStart"/>
      <w:r w:rsidRPr="00B73ADA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Большеберезниковского</w:t>
      </w:r>
      <w:proofErr w:type="spellEnd"/>
      <w:r w:rsidRPr="00B73A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муниципального района Республики Мордовия. С 13 по 20 июля 2015 года дети будут проходить подготовку по направлениям: </w:t>
      </w:r>
      <w:proofErr w:type="gramStart"/>
      <w:r w:rsidRPr="00B73ADA"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спортивное</w:t>
      </w:r>
      <w:proofErr w:type="gramEnd"/>
      <w:r w:rsidRPr="00B73ADA">
        <w:rPr>
          <w:rFonts w:ascii="Times New Roman" w:eastAsia="Times New Roman" w:hAnsi="Times New Roman" w:cs="Times New Roman"/>
          <w:color w:val="000000"/>
          <w:sz w:val="28"/>
          <w:szCs w:val="28"/>
        </w:rPr>
        <w:t>, нравственно-патриотическое, правовое, воспитательное, творческое, реабилитационное. В «Школе выживания» будет проводиться курс «Основы безопасности жизнедеятельности», обучение основам выживания в чрезвычайных ситуациях, оказанию первой медицинской помощи и обучение навыкам ориентирования на местности.</w:t>
      </w:r>
    </w:p>
    <w:p w:rsidR="00B73ADA" w:rsidRPr="00B73ADA" w:rsidRDefault="00B73ADA" w:rsidP="004A542A">
      <w:pPr>
        <w:shd w:val="clear" w:color="auto" w:fill="FFFFFF"/>
        <w:spacing w:after="150" w:line="24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3ADA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Постоянное нахождение и занятия на свежем воздухе будут способствовать формированию чувства ответственности и самодисциплины, обеспечит творческую самореализацию и поможет выявить лидеров. Наш лагерь поможет анализировать полученный опыт и извлекать полезное из своих успехов и неудач.</w:t>
      </w:r>
    </w:p>
    <w:p w:rsidR="00B73ADA" w:rsidRPr="00B73ADA" w:rsidRDefault="00B73ADA" w:rsidP="004A542A">
      <w:pPr>
        <w:shd w:val="clear" w:color="auto" w:fill="FFFFFF"/>
        <w:spacing w:after="150" w:line="24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B73ADA">
        <w:rPr>
          <w:rFonts w:ascii="Times New Roman" w:eastAsia="Times New Roman" w:hAnsi="Times New Roman" w:cs="Times New Roman"/>
          <w:color w:val="000000"/>
          <w:sz w:val="28"/>
          <w:szCs w:val="28"/>
        </w:rPr>
        <w:t>Кроме мероприятий, организованных силами МЧС, УФСИН для детей будут организованы мероприятия, направленных на пропаганду и укрепление нравственного и физического здоровья, формирование навыков ведения здорового образа жизни, повышения уровня информированности о социальных последствиях злоупотребления наркотическими и психотропными веществами, спиртными напитками, формирование негативного отношения к их употреблению, оказание помощи в приобретение положительного опыта социальной активности и личностного роста, формирование навыков взаимоотношений в</w:t>
      </w:r>
      <w:proofErr w:type="gramEnd"/>
      <w:r w:rsidRPr="00B73A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B73ADA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коллективе</w:t>
      </w:r>
      <w:proofErr w:type="gramEnd"/>
      <w:r w:rsidRPr="00B73ADA">
        <w:rPr>
          <w:rFonts w:ascii="Times New Roman" w:eastAsia="Times New Roman" w:hAnsi="Times New Roman" w:cs="Times New Roman"/>
          <w:color w:val="000000"/>
          <w:sz w:val="28"/>
          <w:szCs w:val="28"/>
        </w:rPr>
        <w:t>, позитивного взаимодействия с окружающими, приобщение к трудовой деятельности.</w:t>
      </w:r>
    </w:p>
    <w:p w:rsidR="001E074C" w:rsidRPr="00B73ADA" w:rsidRDefault="007748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45506"/>
            <wp:effectExtent l="19050" t="0" r="3175" b="0"/>
            <wp:docPr id="2" name="Рисунок 2" descr="C:\Documents and Settings\user\Рабочий стол\Школа выживания\школа выживания\DSC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Школа выживания\школа выживания\DSC-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43643"/>
            <wp:effectExtent l="19050" t="0" r="3175" b="0"/>
            <wp:docPr id="3" name="Рисунок 3" descr="C:\Documents and Settings\user\Рабочий стол\Школа выживания\школа выживания\DSC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Школа выживания\школа выживания\DSC-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46644"/>
            <wp:effectExtent l="19050" t="0" r="3175" b="0"/>
            <wp:docPr id="4" name="Рисунок 4" descr="C:\Documents and Settings\user\Рабочий стол\Школа выживания\школа выживания\DSC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Школа выживания\школа выживания\DSC-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45274"/>
            <wp:effectExtent l="19050" t="0" r="3175" b="0"/>
            <wp:docPr id="1" name="Рисунок 1" descr="C:\Documents and Settings\user\Рабочий стол\Школа выживания\школа выживания\DSC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Школа выживания\школа выживания\DSC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074C" w:rsidRPr="00B73A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73ADA"/>
    <w:rsid w:val="001E074C"/>
    <w:rsid w:val="004A542A"/>
    <w:rsid w:val="007748F2"/>
    <w:rsid w:val="00B73A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73AD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73AD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B73A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74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48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67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392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2015-07-14T10:22:00Z</dcterms:created>
  <dcterms:modified xsi:type="dcterms:W3CDTF">2015-07-14T10:52:00Z</dcterms:modified>
</cp:coreProperties>
</file>