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82A" w:rsidRPr="00FF1B8E" w:rsidRDefault="0075082A" w:rsidP="00FF1B8E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B8E">
        <w:rPr>
          <w:rFonts w:ascii="Times New Roman" w:hAnsi="Times New Roman" w:cs="Times New Roman"/>
          <w:b/>
          <w:sz w:val="24"/>
          <w:szCs w:val="24"/>
        </w:rPr>
        <w:t>Глава города Ижевска Александр Ушаков участвовал в открытии нового детского сада для 230 маленьких ижевчан</w:t>
      </w:r>
      <w:r w:rsidR="00FF1B8E">
        <w:rPr>
          <w:rFonts w:ascii="Times New Roman" w:hAnsi="Times New Roman" w:cs="Times New Roman"/>
          <w:b/>
          <w:sz w:val="24"/>
          <w:szCs w:val="24"/>
        </w:rPr>
        <w:t>.</w:t>
      </w:r>
    </w:p>
    <w:p w:rsidR="0075082A" w:rsidRPr="0075082A" w:rsidRDefault="0075082A" w:rsidP="00FF1B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082A">
        <w:rPr>
          <w:rFonts w:ascii="Times New Roman" w:hAnsi="Times New Roman" w:cs="Times New Roman"/>
          <w:sz w:val="24"/>
          <w:szCs w:val="24"/>
        </w:rPr>
        <w:t>4 сентября состоялось торжественное открытие детского сада № 204 в Устиновском районе города Ижевска (ул. Ворошилова, 54). В церемонии открытия участвовали Глава Удмуртской Республики Александр Соловьев, Глава города Ижевска Александр Ушаков, министр образования и науки УР Алексей Мирошниченко, министр строительства, архитектуры и жилищной политики УР Иван Новиков, представители Правительства республики, Администрации Ижевска, строители, педагоги, сотрудники нового дошкольного учреждения, воспитанники, их родители, гости из других детских садов.</w:t>
      </w:r>
    </w:p>
    <w:p w:rsidR="0075082A" w:rsidRPr="0075082A" w:rsidRDefault="0075082A" w:rsidP="00FF1B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082A">
        <w:rPr>
          <w:rFonts w:ascii="Times New Roman" w:hAnsi="Times New Roman" w:cs="Times New Roman"/>
          <w:sz w:val="24"/>
          <w:szCs w:val="24"/>
        </w:rPr>
        <w:t xml:space="preserve">- Этот детский сад станет вторым домом для 230 ижевских малышей, - сказал Александр Ушаков. - Яркий, красочный, уютный - таким и должен быть дом, где живет детство. Здесь созданы все условия, чтобы дети могли учиться новому, раскрывать свои таланты, укреплять здоровье. </w:t>
      </w:r>
      <w:proofErr w:type="gramStart"/>
      <w:r w:rsidRPr="0075082A">
        <w:rPr>
          <w:rFonts w:ascii="Times New Roman" w:hAnsi="Times New Roman" w:cs="Times New Roman"/>
          <w:sz w:val="24"/>
          <w:szCs w:val="24"/>
        </w:rPr>
        <w:t>Уверен</w:t>
      </w:r>
      <w:proofErr w:type="gramEnd"/>
      <w:r w:rsidRPr="0075082A">
        <w:rPr>
          <w:rFonts w:ascii="Times New Roman" w:hAnsi="Times New Roman" w:cs="Times New Roman"/>
          <w:sz w:val="24"/>
          <w:szCs w:val="24"/>
        </w:rPr>
        <w:t>, что мудрые и терпеливые воспитатели помогут ребятишкам стать настоящей семьей, и родители будут для них хорошими помощниками».</w:t>
      </w:r>
    </w:p>
    <w:p w:rsidR="0075082A" w:rsidRPr="0075082A" w:rsidRDefault="0075082A" w:rsidP="00FF1B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082A">
        <w:rPr>
          <w:rFonts w:ascii="Times New Roman" w:hAnsi="Times New Roman" w:cs="Times New Roman"/>
          <w:sz w:val="24"/>
          <w:szCs w:val="24"/>
        </w:rPr>
        <w:t>Заведующая детским садом № 204 Нина Брагина поблагодарила руководство республики и города, строителей, всех, кто принимал участие в возведении и обустройстве дома для дошкольников.</w:t>
      </w:r>
    </w:p>
    <w:p w:rsidR="0075082A" w:rsidRPr="0075082A" w:rsidRDefault="0075082A" w:rsidP="00FF1B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082A">
        <w:rPr>
          <w:rFonts w:ascii="Times New Roman" w:hAnsi="Times New Roman" w:cs="Times New Roman"/>
          <w:sz w:val="24"/>
          <w:szCs w:val="24"/>
        </w:rPr>
        <w:t>- Наши ожидания оправдались – теперь у нас красивый и современный сад, при строительстве которого применялись самые передовые технологии, а оснащенность медицинского кабинета, технологических помещений, всех групп - очень высокого уровня.</w:t>
      </w:r>
    </w:p>
    <w:p w:rsidR="0075082A" w:rsidRPr="0075082A" w:rsidRDefault="0075082A" w:rsidP="00FF1B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082A">
        <w:rPr>
          <w:rFonts w:ascii="Times New Roman" w:hAnsi="Times New Roman" w:cs="Times New Roman"/>
          <w:sz w:val="24"/>
          <w:szCs w:val="24"/>
        </w:rPr>
        <w:t>Строители вручили Нине Брагиной символический ключ от нового здания. Гости праздника осмотрели группы, кухню, медицинский кабинет, спортивный и актовый залы, подсобные помещения нового дошкольного учреждения. Состоялся концерт.</w:t>
      </w:r>
    </w:p>
    <w:p w:rsidR="00000000" w:rsidRDefault="0075082A" w:rsidP="00FF1B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082A">
        <w:rPr>
          <w:rFonts w:ascii="Times New Roman" w:hAnsi="Times New Roman" w:cs="Times New Roman"/>
          <w:sz w:val="24"/>
          <w:szCs w:val="24"/>
        </w:rPr>
        <w:t xml:space="preserve">Глава города отметил: «В настоящее время в Ижевске обеспеченность местами в детские сады малышей в возрасте от 3 до 7 лет составляет 100 процентов. Этот вопрос у нас решен. Совместно с Главой республики Александром Соловьевым мы продолжаем работу по организации дополнительных мест в детских садах Ижевска, строительству новых образовательных учреждений. Мы вместе делаем все возможное, чтобы и малышей от полутора до </w:t>
      </w:r>
      <w:r w:rsidRPr="00FF1B8E">
        <w:rPr>
          <w:rFonts w:ascii="Times New Roman" w:hAnsi="Times New Roman" w:cs="Times New Roman"/>
          <w:sz w:val="24"/>
          <w:szCs w:val="24"/>
        </w:rPr>
        <w:t>трех лет обеспечить местами в детских садах.</w:t>
      </w:r>
    </w:p>
    <w:p w:rsidR="009F3139" w:rsidRDefault="009F3139" w:rsidP="00FF1B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0"/>
        <w:gridCol w:w="216"/>
        <w:gridCol w:w="4575"/>
      </w:tblGrid>
      <w:tr w:rsidR="009F3139" w:rsidTr="007853EE">
        <w:tc>
          <w:tcPr>
            <w:tcW w:w="4785" w:type="dxa"/>
            <w:gridSpan w:val="2"/>
          </w:tcPr>
          <w:p w:rsidR="009F3139" w:rsidRDefault="009F3139" w:rsidP="00FF1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78703" cy="2313337"/>
                  <wp:effectExtent l="19050" t="0" r="7447" b="0"/>
                  <wp:docPr id="1" name="Рисунок 1" descr="http://www.izh.ru/res_ru/0_mediagal_3616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zh.ru/res_ru/0_mediagal_3616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983" cy="2314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F3139" w:rsidRDefault="009F3139" w:rsidP="00FF1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04531" cy="2314575"/>
                  <wp:effectExtent l="19050" t="0" r="0" b="0"/>
                  <wp:docPr id="4" name="Рисунок 4" descr="http://www.izh.ru/res_ru/0_mediagal_3619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zh.ru/res_ru/0_mediagal_3619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12" cy="2312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139" w:rsidTr="007853E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F3139" w:rsidRDefault="00CF482F" w:rsidP="00FF1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62817" cy="2352675"/>
                  <wp:effectExtent l="19050" t="0" r="9033" b="0"/>
                  <wp:docPr id="7" name="Рисунок 7" descr="http://www.izh.ru/res_ru/0_mediagal_3616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zh.ru/res_ru/0_mediagal_3616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628" cy="2358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3139" w:rsidRDefault="007853EE" w:rsidP="00FF1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62986" cy="2352675"/>
                  <wp:effectExtent l="19050" t="0" r="4114" b="0"/>
                  <wp:docPr id="10" name="Рисунок 10" descr="http://www.izh.ru/res_ru/0_mediagal_3620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zh.ru/res_ru/0_mediagal_3620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596" cy="235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139" w:rsidRDefault="009F3139" w:rsidP="00FF1B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78BD" w:rsidRDefault="002678BD" w:rsidP="00FF1B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9"/>
        <w:gridCol w:w="4772"/>
      </w:tblGrid>
      <w:tr w:rsidR="002678BD" w:rsidTr="005554BE">
        <w:tc>
          <w:tcPr>
            <w:tcW w:w="4785" w:type="dxa"/>
          </w:tcPr>
          <w:p w:rsidR="002678BD" w:rsidRDefault="002678BD" w:rsidP="00FF1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05578" cy="2200275"/>
                  <wp:effectExtent l="19050" t="0" r="9122" b="0"/>
                  <wp:docPr id="13" name="Рисунок 13" descr="http://www.izh.ru/res_ru/0_mediagal_3617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zh.ru/res_ru/0_mediagal_3617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663" cy="2200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678BD" w:rsidRDefault="005554BE" w:rsidP="00FF1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90597" cy="2190304"/>
                  <wp:effectExtent l="19050" t="0" r="5053" b="0"/>
                  <wp:docPr id="16" name="Рисунок 16" descr="http://www.izh.ru/res_ru/0_mediagal_3620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izh.ru/res_ru/0_mediagal_3620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073" cy="21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8BD" w:rsidRDefault="002678BD" w:rsidP="00FF1B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3F41" w:rsidRDefault="00173F41" w:rsidP="00FF1B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8"/>
        <w:gridCol w:w="4573"/>
      </w:tblGrid>
      <w:tr w:rsidR="00173F41" w:rsidTr="00173F41">
        <w:tc>
          <w:tcPr>
            <w:tcW w:w="4785" w:type="dxa"/>
          </w:tcPr>
          <w:p w:rsidR="00173F41" w:rsidRDefault="00173F41" w:rsidP="00FF1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90875" cy="2643851"/>
                  <wp:effectExtent l="19050" t="0" r="9525" b="0"/>
                  <wp:docPr id="19" name="Рисунок 19" descr="http://www.izh.ru/res_ru/0_mediagal_3619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zh.ru/res_ru/0_mediagal_3619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15" cy="2658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73F41" w:rsidRDefault="00173F41" w:rsidP="00FF1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14650" cy="2647950"/>
                  <wp:effectExtent l="19050" t="0" r="0" b="0"/>
                  <wp:docPr id="22" name="Рисунок 22" descr="http://www.izh.ru/res_ru/0_mediagal_3619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izh.ru/res_ru/0_mediagal_3619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712" cy="265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F41" w:rsidRPr="00FF1B8E" w:rsidRDefault="00173F41" w:rsidP="00FF1B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173F41" w:rsidRPr="00FF1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082A"/>
    <w:rsid w:val="00173F41"/>
    <w:rsid w:val="002678BD"/>
    <w:rsid w:val="005554BE"/>
    <w:rsid w:val="0075082A"/>
    <w:rsid w:val="007853EE"/>
    <w:rsid w:val="009F3139"/>
    <w:rsid w:val="00CF482F"/>
    <w:rsid w:val="00FF1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31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8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fin-8</dc:creator>
  <cp:keywords/>
  <dc:description/>
  <cp:lastModifiedBy>fin-8</cp:lastModifiedBy>
  <cp:revision>7</cp:revision>
  <dcterms:created xsi:type="dcterms:W3CDTF">2015-09-07T09:41:00Z</dcterms:created>
  <dcterms:modified xsi:type="dcterms:W3CDTF">2015-09-07T10:43:00Z</dcterms:modified>
</cp:coreProperties>
</file>