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36" w:rsidRPr="00E14436" w:rsidRDefault="00E236E2" w:rsidP="00E14436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777777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733550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363" y="21521"/>
                <wp:lineTo x="21363" y="0"/>
                <wp:lineTo x="0" y="0"/>
              </wp:wrapPolygon>
            </wp:wrapThrough>
            <wp:docPr id="1" name="Рисунок 1" descr="C:\Users\Кениг\Desktop\Акция_Библиолет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ниг\Desktop\Акция_Библиолето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36" w:rsidRPr="00E14436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>25 мая в Балаково открыты первые уличные мини-библиотеки. Их открытие - результат заключительного этапа акции "</w:t>
      </w:r>
      <w:proofErr w:type="spellStart"/>
      <w:r w:rsidR="00E14436" w:rsidRPr="00E14436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>Библиолето</w:t>
      </w:r>
      <w:proofErr w:type="spellEnd"/>
      <w:r w:rsidR="00E14436" w:rsidRPr="00E14436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>" муниципального волонтерского проекта "Эстафета добра".</w:t>
      </w:r>
    </w:p>
    <w:p w:rsidR="00E14436" w:rsidRPr="00E14436" w:rsidRDefault="00E14436" w:rsidP="00E1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Организаторами акции являются Комитет образования Администрации </w:t>
      </w:r>
      <w:proofErr w:type="spellStart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Балаковского</w:t>
      </w:r>
      <w:proofErr w:type="spellEnd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района, Центр дополнительного образования детей города Балаково, Центр молодежного инновационного творчества "Лира", </w:t>
      </w:r>
      <w:proofErr w:type="spellStart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Балаковская</w:t>
      </w:r>
      <w:proofErr w:type="spellEnd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городская центральная библиотека, Культурно-спортивный центр "Дельфин" и Поволжский колледж технологий и менеджмента.</w:t>
      </w:r>
    </w:p>
    <w:p w:rsidR="00E14436" w:rsidRPr="00E14436" w:rsidRDefault="00E14436" w:rsidP="00E1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миниатюрных библиотечных домика расположены в парковой зоне перед Дворцом культуры и в районе городского пляжа на территории культурно-спортивного центра "Дельфин". В их создании принимали участие студенты Поволжского колледжа технологий и менеджмента, сотрудники КСЦ "Дельфин". Центр дополнительного образования детей провёл акцию по сбору детской литературы для формирования фонда уличных мини-библиотек "</w:t>
      </w:r>
      <w:proofErr w:type="spellStart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Читайка</w:t>
      </w:r>
      <w:proofErr w:type="spellEnd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в которой приняли участие волонтёрские отряды СОШ №№ 6, 7, 11, 15, 22, 25, лицея № 1 и гимназии № 1. Ребята собрали почти тысячу детских книг. Победителями стали СОШ №25 (I место), СОШ №15 (II место), лицей №1 (III место).</w:t>
      </w:r>
    </w:p>
    <w:p w:rsidR="00E14436" w:rsidRPr="00E14436" w:rsidRDefault="00E14436" w:rsidP="00E1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Церемония открытия прошла торжественно и оживлённо. Царила атмосфера положительных эмоций, хорошего настроения. Председатель Комитет образования Т.П. Калинина поздравила всех с интересным новшеством в нашем городе. </w:t>
      </w:r>
      <w:proofErr w:type="gramStart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поучаствовали в весёлом </w:t>
      </w:r>
      <w:proofErr w:type="spellStart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игротренинге</w:t>
      </w:r>
      <w:proofErr w:type="spellEnd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приобщились к зажигательному </w:t>
      </w:r>
      <w:proofErr w:type="spellStart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</w:t>
      </w:r>
      <w:proofErr w:type="spellEnd"/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-мобу в исполнении ансамбля танца "Колибри" и, самое главное, торжественно открыли мини-библиотеки.</w:t>
      </w:r>
      <w:proofErr w:type="gramEnd"/>
    </w:p>
    <w:p w:rsidR="00E14436" w:rsidRPr="00E14436" w:rsidRDefault="00E14436" w:rsidP="00E1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– это чудо из чудес! С самого раннего детства мы рассматриваем картинки в книжках, потом учимся читать. Мы открываем книгу, перелистываем страницы и происходит удивительное чудо: книга начинает с нами говорить, уносит нас то в тридевятое царство, то в тридесятое государство. Книга заставляет плакать и переживать, смеяться и страдать, жить вместе с ее героями.</w:t>
      </w:r>
    </w:p>
    <w:p w:rsidR="00E14436" w:rsidRPr="00E14436" w:rsidRDefault="00E14436" w:rsidP="00E1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именно сейчас, когда нашу жизнь всё больше заполняют электронные устройства, испытываешь удивительный трепет, прикасаясь к аутентичным книгам, вслушиваясь в шелест бумажных страниц, ощущая их запах.</w:t>
      </w:r>
    </w:p>
    <w:p w:rsidR="00E14436" w:rsidRPr="00E14436" w:rsidRDefault="00E14436" w:rsidP="00E1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любой желающий, отдыхая в парке в тени деревьев, гуляя с детьми или загорая на пляже, может взять понравившуюся книгу и окунуться в увлекательный мир чтения. Читательским билетом для уличной библиотеки служит любовь к книгам. Правила пользования очень просты:</w:t>
      </w:r>
    </w:p>
    <w:p w:rsidR="00E14436" w:rsidRPr="00E14436" w:rsidRDefault="00E14436" w:rsidP="00E14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желающий может взять понравившуюся книгу.</w:t>
      </w:r>
    </w:p>
    <w:p w:rsidR="00E14436" w:rsidRPr="00E14436" w:rsidRDefault="00E14436" w:rsidP="00E14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прочтения вернуть книгу на место – она может быть полезна кому-то ещё.</w:t>
      </w:r>
    </w:p>
    <w:p w:rsidR="00E14436" w:rsidRPr="00E14436" w:rsidRDefault="00E14436" w:rsidP="00E14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книга настолько понравилась, что расстаться с ней Вы не в силах, пожалуйста, принесите взамен </w:t>
      </w:r>
      <w:proofErr w:type="gramStart"/>
      <w:r w:rsidRPr="00E1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proofErr w:type="gramEnd"/>
    </w:p>
    <w:p w:rsidR="00E14436" w:rsidRPr="00E14436" w:rsidRDefault="00E14436" w:rsidP="00E144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Вы не брали книг – принесите из дома то, что Вам уже не нужно.</w:t>
      </w:r>
    </w:p>
    <w:p w:rsidR="00E14436" w:rsidRPr="00E14436" w:rsidRDefault="00E14436" w:rsidP="00E14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 вместе делаем наш город ещё лучше!</w:t>
      </w:r>
      <w:bookmarkStart w:id="0" w:name="_GoBack"/>
      <w:bookmarkEnd w:id="0"/>
    </w:p>
    <w:p w:rsidR="00E14436" w:rsidRPr="00E14436" w:rsidRDefault="00E14436" w:rsidP="00E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0430" w:rsidRDefault="00E236E2">
      <w:r>
        <w:rPr>
          <w:rFonts w:ascii="Times New Roman" w:eastAsia="Times New Roman" w:hAnsi="Times New Roman" w:cs="Times New Roman"/>
          <w:b/>
          <w:bCs/>
          <w:i/>
          <w:iCs/>
          <w:noProof/>
          <w:color w:val="777777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68C1AD" wp14:editId="3BDAF5BF">
            <wp:simplePos x="0" y="0"/>
            <wp:positionH relativeFrom="column">
              <wp:posOffset>3438525</wp:posOffset>
            </wp:positionH>
            <wp:positionV relativeFrom="paragraph">
              <wp:posOffset>116840</wp:posOffset>
            </wp:positionV>
            <wp:extent cx="3266440" cy="2178050"/>
            <wp:effectExtent l="0" t="0" r="0" b="0"/>
            <wp:wrapThrough wrapText="bothSides">
              <wp:wrapPolygon edited="0">
                <wp:start x="0" y="0"/>
                <wp:lineTo x="0" y="21348"/>
                <wp:lineTo x="21415" y="21348"/>
                <wp:lineTo x="21415" y="0"/>
                <wp:lineTo x="0" y="0"/>
              </wp:wrapPolygon>
            </wp:wrapThrough>
            <wp:docPr id="2" name="Рисунок 2" descr="C:\Users\Кениг\Desktop\Акция_Библиолет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ниг\Desktop\Акция_Библиолето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777777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88AC3CA" wp14:editId="0E860489">
            <wp:simplePos x="0" y="0"/>
            <wp:positionH relativeFrom="column">
              <wp:posOffset>-161925</wp:posOffset>
            </wp:positionH>
            <wp:positionV relativeFrom="paragraph">
              <wp:posOffset>116840</wp:posOffset>
            </wp:positionV>
            <wp:extent cx="3276600" cy="2184400"/>
            <wp:effectExtent l="0" t="0" r="0" b="6350"/>
            <wp:wrapThrough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hrough>
            <wp:docPr id="3" name="Рисунок 3" descr="C:\Users\Кениг\Desktop\Акция_Библиолето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ениг\Desktop\Акция_Библиолето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0430" w:rsidSect="00E14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1012"/>
    <w:multiLevelType w:val="multilevel"/>
    <w:tmpl w:val="6202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CE"/>
    <w:rsid w:val="00030430"/>
    <w:rsid w:val="00365FCE"/>
    <w:rsid w:val="003E6BCD"/>
    <w:rsid w:val="00E14436"/>
    <w:rsid w:val="00E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5</cp:revision>
  <dcterms:created xsi:type="dcterms:W3CDTF">2015-06-08T08:34:00Z</dcterms:created>
  <dcterms:modified xsi:type="dcterms:W3CDTF">2015-06-10T12:10:00Z</dcterms:modified>
</cp:coreProperties>
</file>