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A" w:rsidRDefault="00617BAA" w:rsidP="00617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AA">
        <w:rPr>
          <w:rFonts w:ascii="Times New Roman" w:hAnsi="Times New Roman" w:cs="Times New Roman"/>
          <w:b/>
          <w:sz w:val="24"/>
          <w:szCs w:val="24"/>
        </w:rPr>
        <w:t>Ф</w:t>
      </w:r>
      <w:r w:rsidR="007B7E37" w:rsidRPr="00617BAA">
        <w:rPr>
          <w:rFonts w:ascii="Times New Roman" w:hAnsi="Times New Roman" w:cs="Times New Roman"/>
          <w:b/>
          <w:sz w:val="24"/>
          <w:szCs w:val="24"/>
        </w:rPr>
        <w:t xml:space="preserve">естиваль творческих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семей - «Во славу победы» </w:t>
      </w:r>
    </w:p>
    <w:p w:rsidR="007B7E37" w:rsidRPr="00617BAA" w:rsidRDefault="007B7E37" w:rsidP="00617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AA">
        <w:rPr>
          <w:rFonts w:ascii="Times New Roman" w:hAnsi="Times New Roman" w:cs="Times New Roman"/>
          <w:b/>
          <w:sz w:val="24"/>
          <w:szCs w:val="24"/>
        </w:rPr>
        <w:t xml:space="preserve"> в Устиновском районе</w:t>
      </w:r>
      <w:r w:rsidR="00617BAA" w:rsidRPr="00617B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7BAA" w:rsidRPr="00617BA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17BAA" w:rsidRPr="00617BAA">
        <w:rPr>
          <w:rFonts w:ascii="Times New Roman" w:hAnsi="Times New Roman" w:cs="Times New Roman"/>
          <w:b/>
          <w:sz w:val="24"/>
          <w:szCs w:val="24"/>
        </w:rPr>
        <w:t>. Ижевска</w:t>
      </w:r>
      <w:r w:rsidR="00617BAA">
        <w:rPr>
          <w:rFonts w:ascii="Times New Roman" w:hAnsi="Times New Roman" w:cs="Times New Roman"/>
          <w:b/>
          <w:sz w:val="24"/>
          <w:szCs w:val="24"/>
        </w:rPr>
        <w:t>.</w:t>
      </w:r>
    </w:p>
    <w:p w:rsidR="007B7E37" w:rsidRPr="00617BAA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BAA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AA">
        <w:rPr>
          <w:rFonts w:ascii="Times New Roman" w:hAnsi="Times New Roman" w:cs="Times New Roman"/>
          <w:sz w:val="24"/>
          <w:szCs w:val="24"/>
        </w:rPr>
        <w:t>15 мая 2015г. на базе ФГОУ СПО «Ижевский торгово-экономический техникум», в рамках республиканской акции «Семья», в честь Международного Дня семьи, состоялся районный фестиваль творческих семей - «Во славу победы».</w:t>
      </w:r>
    </w:p>
    <w:p w:rsidR="00617BAA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AA">
        <w:rPr>
          <w:rFonts w:ascii="Times New Roman" w:hAnsi="Times New Roman" w:cs="Times New Roman"/>
          <w:sz w:val="24"/>
          <w:szCs w:val="24"/>
        </w:rPr>
        <w:t>В фестивале приняли участие 11 семей, которые прошли отбор среди образовательных учреждений района, оказавшись самыми активными, инициативными и творческими.</w:t>
      </w:r>
    </w:p>
    <w:p w:rsidR="00617BAA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AA">
        <w:rPr>
          <w:rFonts w:ascii="Times New Roman" w:hAnsi="Times New Roman" w:cs="Times New Roman"/>
          <w:sz w:val="24"/>
          <w:szCs w:val="24"/>
        </w:rPr>
        <w:t xml:space="preserve">Участники фестиваля продемонстрировали свое умение держаться на сцене, свои способности в пение, в стихах, в </w:t>
      </w:r>
      <w:proofErr w:type="spellStart"/>
      <w:r w:rsidRPr="00617BA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617BAA">
        <w:rPr>
          <w:rFonts w:ascii="Times New Roman" w:hAnsi="Times New Roman" w:cs="Times New Roman"/>
          <w:sz w:val="24"/>
          <w:szCs w:val="24"/>
        </w:rPr>
        <w:t xml:space="preserve"> песен, в танцах военных лет. Семьи продумали и сценический образ, их костюмы соответствовали тематике выступлений.</w:t>
      </w:r>
    </w:p>
    <w:p w:rsidR="00617BAA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AA">
        <w:rPr>
          <w:rFonts w:ascii="Times New Roman" w:hAnsi="Times New Roman" w:cs="Times New Roman"/>
          <w:sz w:val="24"/>
          <w:szCs w:val="24"/>
        </w:rPr>
        <w:t xml:space="preserve">На фестивале присутствовали депутат Городской думы г. Ижевска А.В. </w:t>
      </w:r>
      <w:proofErr w:type="spellStart"/>
      <w:r w:rsidRPr="00617BAA">
        <w:rPr>
          <w:rFonts w:ascii="Times New Roman" w:hAnsi="Times New Roman" w:cs="Times New Roman"/>
          <w:sz w:val="24"/>
          <w:szCs w:val="24"/>
        </w:rPr>
        <w:t>Попытаев</w:t>
      </w:r>
      <w:proofErr w:type="spellEnd"/>
      <w:r w:rsidRPr="00617BAA">
        <w:rPr>
          <w:rFonts w:ascii="Times New Roman" w:hAnsi="Times New Roman" w:cs="Times New Roman"/>
          <w:sz w:val="24"/>
          <w:szCs w:val="24"/>
        </w:rPr>
        <w:t xml:space="preserve">, помощник депутата Городской думы Д.В.Балакина </w:t>
      </w:r>
      <w:proofErr w:type="spellStart"/>
      <w:r w:rsidRPr="00617BAA">
        <w:rPr>
          <w:rFonts w:ascii="Times New Roman" w:hAnsi="Times New Roman" w:cs="Times New Roman"/>
          <w:sz w:val="24"/>
          <w:szCs w:val="24"/>
        </w:rPr>
        <w:t>И.Чувашова</w:t>
      </w:r>
      <w:proofErr w:type="spellEnd"/>
      <w:r w:rsidRPr="00617BAA">
        <w:rPr>
          <w:rFonts w:ascii="Times New Roman" w:hAnsi="Times New Roman" w:cs="Times New Roman"/>
          <w:sz w:val="24"/>
          <w:szCs w:val="24"/>
        </w:rPr>
        <w:t>, директор БОУ УР «Удмуртская государственная национальная гимназия им.К.Герда А.С.Михеева, директор БОУ СПО УР «Ижевский торгово-экономический техникум» Жаворонкова Т.</w:t>
      </w:r>
      <w:proofErr w:type="gramStart"/>
      <w:r w:rsidRPr="00617B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17BAA">
        <w:rPr>
          <w:rFonts w:ascii="Times New Roman" w:hAnsi="Times New Roman" w:cs="Times New Roman"/>
          <w:sz w:val="24"/>
          <w:szCs w:val="24"/>
        </w:rPr>
        <w:t>, которые поздравили всех присутствующих с великим праздником – Днем Победы и с Международным Днем семьи, пожелав всем присутствующим любви, здоровья и успехов во всех начинаниях, в том числе и в семейном творчестве.</w:t>
      </w:r>
    </w:p>
    <w:p w:rsidR="00617BAA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AA">
        <w:rPr>
          <w:rFonts w:ascii="Times New Roman" w:hAnsi="Times New Roman" w:cs="Times New Roman"/>
          <w:sz w:val="24"/>
          <w:szCs w:val="24"/>
        </w:rPr>
        <w:t xml:space="preserve">Семьи Шапошниковых, Кузнецовых, Прокопьевых, Тихоновых, Шишкиных, Тишиных, Перевозчиковых, Пономаревых, </w:t>
      </w:r>
      <w:proofErr w:type="spellStart"/>
      <w:r w:rsidRPr="00617BAA">
        <w:rPr>
          <w:rFonts w:ascii="Times New Roman" w:hAnsi="Times New Roman" w:cs="Times New Roman"/>
          <w:sz w:val="24"/>
          <w:szCs w:val="24"/>
        </w:rPr>
        <w:t>Мухаметовых</w:t>
      </w:r>
      <w:proofErr w:type="spellEnd"/>
      <w:r w:rsidRPr="00617BAA">
        <w:rPr>
          <w:rFonts w:ascii="Times New Roman" w:hAnsi="Times New Roman" w:cs="Times New Roman"/>
          <w:sz w:val="24"/>
          <w:szCs w:val="24"/>
        </w:rPr>
        <w:t>, Мерзляковых, Агафоновых трогательно и профессионально представили свои номера художественной самодеятельности, исполнив песни, стихи и танцы военных лет, инсценировав песни и дополнительно представив на экране фотохронику военных лет. Среди членов семей были мамы, папы, бабушки, тети, дяди, а также дети разных возрастов, начиная от 1,5 годовалых до студентов вузов.</w:t>
      </w:r>
    </w:p>
    <w:p w:rsidR="00617BAA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AA">
        <w:rPr>
          <w:rFonts w:ascii="Times New Roman" w:hAnsi="Times New Roman" w:cs="Times New Roman"/>
          <w:sz w:val="24"/>
          <w:szCs w:val="24"/>
        </w:rPr>
        <w:t>Самым кульминационным событием праздника стала демонстрация детьми портретов родственников - участников ВОВ и тружеников тыла, так называемый бессмертный полк.</w:t>
      </w:r>
    </w:p>
    <w:p w:rsidR="00636717" w:rsidRDefault="007B7E37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AA">
        <w:rPr>
          <w:rFonts w:ascii="Times New Roman" w:hAnsi="Times New Roman" w:cs="Times New Roman"/>
          <w:sz w:val="24"/>
          <w:szCs w:val="24"/>
        </w:rPr>
        <w:t xml:space="preserve">Мероприятие организовано и проведено при поддержке депутатов Городской думы </w:t>
      </w:r>
      <w:proofErr w:type="gramStart"/>
      <w:r w:rsidRPr="00617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7BAA">
        <w:rPr>
          <w:rFonts w:ascii="Times New Roman" w:hAnsi="Times New Roman" w:cs="Times New Roman"/>
          <w:sz w:val="24"/>
          <w:szCs w:val="24"/>
        </w:rPr>
        <w:t xml:space="preserve">. Ижевска К.Ю.Котова, </w:t>
      </w:r>
      <w:proofErr w:type="spellStart"/>
      <w:r w:rsidRPr="00617BAA">
        <w:rPr>
          <w:rFonts w:ascii="Times New Roman" w:hAnsi="Times New Roman" w:cs="Times New Roman"/>
          <w:sz w:val="24"/>
          <w:szCs w:val="24"/>
        </w:rPr>
        <w:t>А.А.Чулкина</w:t>
      </w:r>
      <w:proofErr w:type="spellEnd"/>
      <w:r w:rsidRPr="00617BAA">
        <w:rPr>
          <w:rFonts w:ascii="Times New Roman" w:hAnsi="Times New Roman" w:cs="Times New Roman"/>
          <w:sz w:val="24"/>
          <w:szCs w:val="24"/>
        </w:rPr>
        <w:t xml:space="preserve">, Д.В.Балакина, </w:t>
      </w:r>
      <w:proofErr w:type="spellStart"/>
      <w:r w:rsidRPr="00617BAA">
        <w:rPr>
          <w:rFonts w:ascii="Times New Roman" w:hAnsi="Times New Roman" w:cs="Times New Roman"/>
          <w:sz w:val="24"/>
          <w:szCs w:val="24"/>
        </w:rPr>
        <w:t>А.В.Попытаева</w:t>
      </w:r>
      <w:proofErr w:type="spellEnd"/>
      <w:r w:rsidRPr="00617BAA">
        <w:rPr>
          <w:rFonts w:ascii="Times New Roman" w:hAnsi="Times New Roman" w:cs="Times New Roman"/>
          <w:sz w:val="24"/>
          <w:szCs w:val="24"/>
        </w:rPr>
        <w:t>, КЦ «</w:t>
      </w:r>
      <w:proofErr w:type="spellStart"/>
      <w:r w:rsidRPr="00617BAA">
        <w:rPr>
          <w:rFonts w:ascii="Times New Roman" w:hAnsi="Times New Roman" w:cs="Times New Roman"/>
          <w:sz w:val="24"/>
          <w:szCs w:val="24"/>
        </w:rPr>
        <w:t>Роликс</w:t>
      </w:r>
      <w:proofErr w:type="spellEnd"/>
      <w:r w:rsidRPr="00617BAA">
        <w:rPr>
          <w:rFonts w:ascii="Times New Roman" w:hAnsi="Times New Roman" w:cs="Times New Roman"/>
          <w:sz w:val="24"/>
          <w:szCs w:val="24"/>
        </w:rPr>
        <w:t>», Детского интерактивного театра «7 Чудес».</w:t>
      </w:r>
    </w:p>
    <w:p w:rsidR="00617BAA" w:rsidRPr="00617BAA" w:rsidRDefault="00617BAA" w:rsidP="006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960"/>
      </w:tblGrid>
      <w:tr w:rsidR="007B7E37" w:rsidTr="00617BAA">
        <w:tc>
          <w:tcPr>
            <w:tcW w:w="4785" w:type="dxa"/>
          </w:tcPr>
          <w:p w:rsidR="007B7E37" w:rsidRDefault="007B7E37" w:rsidP="00617BAA">
            <w:r>
              <w:rPr>
                <w:noProof/>
              </w:rPr>
              <w:drawing>
                <wp:inline distT="0" distB="0" distL="0" distR="0">
                  <wp:extent cx="3200400" cy="2305050"/>
                  <wp:effectExtent l="19050" t="0" r="0" b="0"/>
                  <wp:docPr id="1" name="Рисунок 1" descr="http://www.izh.ru/res_ru/0_mediagal_3229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29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99" cy="231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B7E37" w:rsidRDefault="007B7E37" w:rsidP="007B7E37">
            <w:r>
              <w:rPr>
                <w:noProof/>
              </w:rPr>
              <w:drawing>
                <wp:inline distT="0" distB="0" distL="0" distR="0">
                  <wp:extent cx="3455501" cy="2302228"/>
                  <wp:effectExtent l="19050" t="0" r="0" b="0"/>
                  <wp:docPr id="4" name="Рисунок 4" descr="http://www.izh.ru/res_ru/0_mediagal_3229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229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171" cy="2306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E37" w:rsidRDefault="007B7E37" w:rsidP="007B7E37"/>
    <w:sectPr w:rsidR="007B7E37" w:rsidSect="006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E37"/>
    <w:rsid w:val="00617BAA"/>
    <w:rsid w:val="00636717"/>
    <w:rsid w:val="007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2015-05-25T13:23:00Z</dcterms:created>
  <dcterms:modified xsi:type="dcterms:W3CDTF">2015-05-26T05:28:00Z</dcterms:modified>
</cp:coreProperties>
</file>